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4189" w:tblpY="1860"/>
        <w:tblW w:w="3654" w:type="pct"/>
        <w:tblBorders>
          <w:top w:val="single" w:sz="36" w:space="0" w:color="67B9B0" w:themeColor="accent3"/>
          <w:bottom w:val="single" w:sz="36" w:space="0" w:color="67B9B0" w:themeColor="accent3"/>
          <w:insideH w:val="single" w:sz="36" w:space="0" w:color="67B9B0" w:themeColor="accent3"/>
        </w:tblBorders>
        <w:tblCellMar>
          <w:top w:w="360" w:type="dxa"/>
          <w:left w:w="115" w:type="dxa"/>
          <w:bottom w:w="360" w:type="dxa"/>
          <w:right w:w="115" w:type="dxa"/>
        </w:tblCellMar>
        <w:tblLook w:val="04A0" w:firstRow="1" w:lastRow="0" w:firstColumn="1" w:lastColumn="0" w:noHBand="0" w:noVBand="1"/>
      </w:tblPr>
      <w:tblGrid>
        <w:gridCol w:w="5759"/>
      </w:tblGrid>
      <w:tr w:rsidR="00BD64CD" w14:paraId="70AB2398" w14:textId="77777777" w:rsidTr="00BD64CD">
        <w:sdt>
          <w:sdtPr>
            <w:rPr>
              <w:rFonts w:ascii="Weber" w:hAnsi="Weber" w:cs="Arial"/>
              <w:color w:val="404040"/>
              <w:sz w:val="52"/>
              <w:szCs w:val="52"/>
              <w:highlight w:val="yellow"/>
            </w:rPr>
            <w:alias w:val="Titre"/>
            <w:id w:val="13553149"/>
            <w:placeholder>
              <w:docPart w:val="BAA31ADDF9D34228B51CC2C6365EA6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4D0C6C7F" w14:textId="2B424BDD" w:rsidR="00BD64CD" w:rsidRDefault="007271EE" w:rsidP="00BD64CD">
                <w:pPr>
                  <w:pStyle w:val="Sansinterligne"/>
                  <w:rPr>
                    <w:rFonts w:asciiTheme="majorHAnsi" w:eastAsiaTheme="majorEastAsia" w:hAnsiTheme="majorHAnsi" w:cstheme="majorBidi"/>
                    <w:sz w:val="72"/>
                    <w:szCs w:val="72"/>
                  </w:rPr>
                </w:pPr>
                <w:r>
                  <w:rPr>
                    <w:rFonts w:ascii="Weber" w:hAnsi="Weber" w:cs="Arial"/>
                    <w:color w:val="404040"/>
                    <w:sz w:val="52"/>
                    <w:szCs w:val="52"/>
                    <w:highlight w:val="yellow"/>
                  </w:rPr>
                  <w:t xml:space="preserve">Descriptif de mise en </w:t>
                </w:r>
                <w:proofErr w:type="spellStart"/>
                <w:r>
                  <w:rPr>
                    <w:rFonts w:ascii="Weber" w:hAnsi="Weber" w:cs="Arial"/>
                    <w:color w:val="404040"/>
                    <w:sz w:val="52"/>
                    <w:szCs w:val="52"/>
                    <w:highlight w:val="yellow"/>
                  </w:rPr>
                  <w:t>oeuvre</w:t>
                </w:r>
                <w:proofErr w:type="spellEnd"/>
              </w:p>
            </w:tc>
          </w:sdtContent>
        </w:sdt>
      </w:tr>
      <w:tr w:rsidR="00BD64CD" w14:paraId="2F77AE0A" w14:textId="77777777" w:rsidTr="00BD64CD">
        <w:sdt>
          <w:sdtPr>
            <w:rPr>
              <w:rFonts w:ascii="Weber" w:eastAsia="Calibri" w:hAnsi="Weber" w:cs="Arial"/>
              <w:color w:val="404040"/>
              <w:sz w:val="48"/>
              <w:szCs w:val="48"/>
              <w:lang w:eastAsia="en-US"/>
            </w:rPr>
            <w:alias w:val="Sous-titre"/>
            <w:id w:val="13553153"/>
            <w:placeholder>
              <w:docPart w:val="99B3AF11C5D247FAB0B44DC08E2D47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708167CA" w14:textId="372E476A" w:rsidR="00BD64CD" w:rsidRDefault="007271EE" w:rsidP="007410EE">
                <w:pPr>
                  <w:pStyle w:val="Sansinterligne"/>
                  <w:rPr>
                    <w:sz w:val="40"/>
                    <w:szCs w:val="40"/>
                  </w:rPr>
                </w:pPr>
                <w:r>
                  <w:rPr>
                    <w:rFonts w:ascii="Weber" w:eastAsia="Calibri" w:hAnsi="Weber" w:cs="Arial"/>
                    <w:color w:val="404040"/>
                    <w:sz w:val="48"/>
                    <w:szCs w:val="48"/>
                    <w:lang w:eastAsia="en-US"/>
                  </w:rPr>
                  <w:t>Système ITE  webertherm XM ultra 22 calé-chevillé</w:t>
                </w:r>
              </w:p>
            </w:tc>
          </w:sdtContent>
        </w:sdt>
      </w:tr>
      <w:tr w:rsidR="00BD64CD" w14:paraId="00BFC03D" w14:textId="77777777" w:rsidTr="00BD64CD">
        <w:sdt>
          <w:sdtPr>
            <w:rPr>
              <w:rFonts w:ascii="Weber" w:eastAsia="Calibri" w:hAnsi="Weber" w:cs="Arial"/>
              <w:sz w:val="36"/>
              <w:szCs w:val="36"/>
              <w:lang w:eastAsia="en-US"/>
            </w:rPr>
            <w:alias w:val="Auteur"/>
            <w:id w:val="13553158"/>
            <w:placeholder>
              <w:docPart w:val="D7EA9BBDD7BA48F0ACFC898B9F8448A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1D5C80A3" w14:textId="643ADD4F" w:rsidR="00BD64CD" w:rsidRDefault="00BD64CD" w:rsidP="00BD64CD">
                <w:pPr>
                  <w:pStyle w:val="Sansinterligne"/>
                  <w:rPr>
                    <w:sz w:val="28"/>
                    <w:szCs w:val="28"/>
                  </w:rPr>
                </w:pPr>
                <w:r>
                  <w:rPr>
                    <w:rFonts w:ascii="Weber" w:eastAsia="Calibri" w:hAnsi="Weber" w:cs="Arial"/>
                    <w:sz w:val="36"/>
                    <w:szCs w:val="36"/>
                    <w:lang w:eastAsia="en-US"/>
                  </w:rPr>
                  <w:t>Saint-Gob</w:t>
                </w:r>
                <w:r w:rsidRPr="00B4497B">
                  <w:rPr>
                    <w:rFonts w:ascii="Weber" w:eastAsia="Calibri" w:hAnsi="Weber" w:cs="Arial"/>
                    <w:sz w:val="36"/>
                    <w:szCs w:val="36"/>
                    <w:lang w:eastAsia="en-US"/>
                  </w:rPr>
                  <w:t xml:space="preserve">ain Weber </w:t>
                </w:r>
                <w:r>
                  <w:rPr>
                    <w:rFonts w:ascii="Weber" w:eastAsia="Calibri" w:hAnsi="Weber" w:cs="Arial"/>
                    <w:sz w:val="36"/>
                    <w:szCs w:val="36"/>
                    <w:lang w:eastAsia="en-US"/>
                  </w:rPr>
                  <w:t xml:space="preserve">France     </w:t>
                </w:r>
                <w:r w:rsidRPr="00B4497B">
                  <w:rPr>
                    <w:rFonts w:ascii="Weber" w:eastAsia="Calibri" w:hAnsi="Weber" w:cs="Arial"/>
                    <w:sz w:val="36"/>
                    <w:szCs w:val="36"/>
                    <w:lang w:eastAsia="en-US"/>
                  </w:rPr>
                  <w:t>Rue de Brie</w:t>
                </w:r>
                <w:r>
                  <w:rPr>
                    <w:rFonts w:ascii="Weber" w:eastAsia="Calibri" w:hAnsi="Weber" w:cs="Arial"/>
                    <w:sz w:val="36"/>
                    <w:szCs w:val="36"/>
                    <w:lang w:eastAsia="en-US"/>
                  </w:rPr>
                  <w:t xml:space="preserve">                                  </w:t>
                </w:r>
                <w:r w:rsidRPr="00B4497B">
                  <w:rPr>
                    <w:rFonts w:ascii="Weber" w:eastAsia="Calibri" w:hAnsi="Weber" w:cs="Arial"/>
                    <w:sz w:val="36"/>
                    <w:szCs w:val="36"/>
                    <w:lang w:eastAsia="en-US"/>
                  </w:rPr>
                  <w:t>77253 Brie Comte Robert Cedex</w:t>
                </w:r>
              </w:p>
            </w:tc>
          </w:sdtContent>
        </w:sdt>
      </w:tr>
    </w:tbl>
    <w:p w14:paraId="5B721770" w14:textId="77777777" w:rsidR="00B4497B" w:rsidRDefault="00B4497B">
      <w:r>
        <w:t xml:space="preserve"> </w:t>
      </w:r>
    </w:p>
    <w:sdt>
      <w:sdtPr>
        <w:id w:val="1746842195"/>
        <w:docPartObj>
          <w:docPartGallery w:val="Cover Pages"/>
          <w:docPartUnique/>
        </w:docPartObj>
      </w:sdtPr>
      <w:sdtEndPr>
        <w:rPr>
          <w:rFonts w:ascii="Weber" w:eastAsia="Calibri" w:hAnsi="Weber" w:cs="Arial"/>
          <w:color w:val="404040" w:themeColor="background2" w:themeTint="BF"/>
          <w:sz w:val="48"/>
          <w:szCs w:val="48"/>
        </w:rPr>
      </w:sdtEndPr>
      <w:sdtContent>
        <w:p w14:paraId="72D9472D" w14:textId="43E8F7AA" w:rsidR="00B4497B" w:rsidRDefault="00B4497B"/>
        <w:p w14:paraId="49AD9F74" w14:textId="77777777" w:rsidR="00B4497B" w:rsidRDefault="00B4497B"/>
        <w:p w14:paraId="1B3F0AF0" w14:textId="1A965226" w:rsidR="00B4497B" w:rsidRDefault="00B4497B">
          <w:pPr>
            <w:spacing w:after="160" w:line="259" w:lineRule="auto"/>
            <w:jc w:val="left"/>
            <w:rPr>
              <w:rFonts w:ascii="Weber" w:eastAsia="Calibri" w:hAnsi="Weber" w:cs="Arial"/>
              <w:color w:val="404040" w:themeColor="background2" w:themeTint="BF"/>
              <w:sz w:val="48"/>
              <w:szCs w:val="48"/>
            </w:rPr>
          </w:pPr>
          <w:r>
            <w:rPr>
              <w:rFonts w:ascii="Weber" w:eastAsia="Calibri" w:hAnsi="Weber" w:cs="Arial"/>
              <w:color w:val="404040" w:themeColor="background2" w:themeTint="BF"/>
              <w:sz w:val="48"/>
              <w:szCs w:val="48"/>
            </w:rPr>
            <w:br w:type="page"/>
          </w:r>
        </w:p>
      </w:sdtContent>
    </w:sdt>
    <w:p w14:paraId="017947D2" w14:textId="068CB019" w:rsidR="00E1704D" w:rsidRDefault="007410EE" w:rsidP="00A5648F">
      <w:pPr>
        <w:spacing w:after="160" w:line="259" w:lineRule="auto"/>
        <w:jc w:val="left"/>
        <w:rPr>
          <w:rFonts w:ascii="Weber Brush" w:eastAsia="Calibri" w:hAnsi="Weber Brush" w:cs="Arial"/>
          <w:sz w:val="36"/>
          <w:szCs w:val="36"/>
        </w:rPr>
      </w:pPr>
      <w:r w:rsidRPr="00E1704D">
        <w:rPr>
          <w:rFonts w:ascii="Weber Name" w:eastAsia="Calibri" w:hAnsi="Weber Name" w:cs="Arial"/>
          <w:noProof/>
          <w:color w:val="404040" w:themeColor="background2" w:themeTint="BF"/>
          <w:sz w:val="32"/>
          <w:szCs w:val="32"/>
          <w:lang w:eastAsia="fr-FR"/>
        </w:rPr>
        <w:lastRenderedPageBreak/>
        <mc:AlternateContent>
          <mc:Choice Requires="wps">
            <w:drawing>
              <wp:anchor distT="0" distB="0" distL="114300" distR="114300" simplePos="0" relativeHeight="251659264" behindDoc="0" locked="0" layoutInCell="1" allowOverlap="1" wp14:anchorId="627459ED" wp14:editId="26406E2A">
                <wp:simplePos x="0" y="0"/>
                <wp:positionH relativeFrom="column">
                  <wp:posOffset>1879600</wp:posOffset>
                </wp:positionH>
                <wp:positionV relativeFrom="paragraph">
                  <wp:posOffset>106045</wp:posOffset>
                </wp:positionV>
                <wp:extent cx="3731260" cy="1403985"/>
                <wp:effectExtent l="0" t="0" r="2540" b="69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403985"/>
                        </a:xfrm>
                        <a:prstGeom prst="rect">
                          <a:avLst/>
                        </a:prstGeom>
                        <a:solidFill>
                          <a:srgbClr val="FFFFFF"/>
                        </a:solidFill>
                        <a:ln w="9525">
                          <a:noFill/>
                          <a:miter lim="800000"/>
                          <a:headEnd/>
                          <a:tailEnd/>
                        </a:ln>
                      </wps:spPr>
                      <wps:txbx>
                        <w:txbxContent>
                          <w:p w14:paraId="2FD11F63" w14:textId="77777777"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r w:rsidRPr="00E1704D">
                              <w:rPr>
                                <w:rFonts w:ascii="Weber Name" w:eastAsia="Calibri" w:hAnsi="Weber Name" w:cs="Arial"/>
                                <w:color w:val="404040" w:themeColor="background2" w:themeTint="BF"/>
                                <w:sz w:val="36"/>
                                <w:szCs w:val="36"/>
                              </w:rPr>
                              <w:t xml:space="preserve">Système ITE </w:t>
                            </w:r>
                          </w:p>
                          <w:p w14:paraId="08A51FFA" w14:textId="04ADEA1E"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proofErr w:type="gramStart"/>
                            <w:r w:rsidRPr="00E1704D">
                              <w:rPr>
                                <w:rFonts w:ascii="Weber Name" w:eastAsia="Calibri" w:hAnsi="Weber Name" w:cs="Arial"/>
                                <w:color w:val="404040" w:themeColor="background2" w:themeTint="BF"/>
                                <w:sz w:val="36"/>
                                <w:szCs w:val="36"/>
                              </w:rPr>
                              <w:t>webertherm</w:t>
                            </w:r>
                            <w:proofErr w:type="gramEnd"/>
                            <w:r w:rsidRPr="00E1704D">
                              <w:rPr>
                                <w:rFonts w:ascii="Weber Name" w:eastAsia="Calibri" w:hAnsi="Weber Name" w:cs="Arial"/>
                                <w:color w:val="404040" w:themeColor="background2" w:themeTint="BF"/>
                                <w:sz w:val="36"/>
                                <w:szCs w:val="36"/>
                              </w:rPr>
                              <w:t xml:space="preserve"> XM ultra 22 </w:t>
                            </w:r>
                          </w:p>
                          <w:p w14:paraId="5AA9B60D" w14:textId="41C867E7"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proofErr w:type="gramStart"/>
                            <w:r w:rsidRPr="00E1704D">
                              <w:rPr>
                                <w:rFonts w:ascii="Weber Name" w:eastAsia="Calibri" w:hAnsi="Weber Name" w:cs="Arial"/>
                                <w:color w:val="404040" w:themeColor="background2" w:themeTint="BF"/>
                                <w:sz w:val="36"/>
                                <w:szCs w:val="36"/>
                              </w:rPr>
                              <w:t>calé</w:t>
                            </w:r>
                            <w:proofErr w:type="gramEnd"/>
                            <w:r w:rsidRPr="00E1704D">
                              <w:rPr>
                                <w:rFonts w:ascii="Weber Name" w:eastAsia="Calibri" w:hAnsi="Weber Name" w:cs="Arial"/>
                                <w:color w:val="404040" w:themeColor="background2" w:themeTint="BF"/>
                                <w:sz w:val="36"/>
                                <w:szCs w:val="36"/>
                              </w:rPr>
                              <w:t>-chevillé</w:t>
                            </w:r>
                          </w:p>
                          <w:p w14:paraId="143685FE" w14:textId="7B9DE2AF" w:rsidR="00E1704D" w:rsidRDefault="00E170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459ED" id="_x0000_t202" coordsize="21600,21600" o:spt="202" path="m,l,21600r21600,l21600,xe">
                <v:stroke joinstyle="miter"/>
                <v:path gradientshapeok="t" o:connecttype="rect"/>
              </v:shapetype>
              <v:shape id="Zone de texte 2" o:spid="_x0000_s1026" type="#_x0000_t202" style="position:absolute;margin-left:148pt;margin-top:8.35pt;width:29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" stroked="f">
                <v:textbox style="mso-fit-shape-to-text:t">
                  <w:txbxContent>
                    <w:p w14:paraId="2FD11F63" w14:textId="77777777"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r w:rsidRPr="00E1704D">
                        <w:rPr>
                          <w:rFonts w:ascii="Weber Name" w:eastAsia="Calibri" w:hAnsi="Weber Name" w:cs="Arial"/>
                          <w:color w:val="404040" w:themeColor="background2" w:themeTint="BF"/>
                          <w:sz w:val="36"/>
                          <w:szCs w:val="36"/>
                        </w:rPr>
                        <w:t xml:space="preserve">Système ITE </w:t>
                      </w:r>
                    </w:p>
                    <w:p w14:paraId="08A51FFA" w14:textId="04ADEA1E"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proofErr w:type="gramStart"/>
                      <w:r w:rsidRPr="00E1704D">
                        <w:rPr>
                          <w:rFonts w:ascii="Weber Name" w:eastAsia="Calibri" w:hAnsi="Weber Name" w:cs="Arial"/>
                          <w:color w:val="404040" w:themeColor="background2" w:themeTint="BF"/>
                          <w:sz w:val="36"/>
                          <w:szCs w:val="36"/>
                        </w:rPr>
                        <w:t>webertherm</w:t>
                      </w:r>
                      <w:proofErr w:type="gramEnd"/>
                      <w:r w:rsidRPr="00E1704D">
                        <w:rPr>
                          <w:rFonts w:ascii="Weber Name" w:eastAsia="Calibri" w:hAnsi="Weber Name" w:cs="Arial"/>
                          <w:color w:val="404040" w:themeColor="background2" w:themeTint="BF"/>
                          <w:sz w:val="36"/>
                          <w:szCs w:val="36"/>
                        </w:rPr>
                        <w:t xml:space="preserve"> XM ultra 22 </w:t>
                      </w:r>
                    </w:p>
                    <w:p w14:paraId="5AA9B60D" w14:textId="41C867E7"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proofErr w:type="gramStart"/>
                      <w:r w:rsidRPr="00E1704D">
                        <w:rPr>
                          <w:rFonts w:ascii="Weber Name" w:eastAsia="Calibri" w:hAnsi="Weber Name" w:cs="Arial"/>
                          <w:color w:val="404040" w:themeColor="background2" w:themeTint="BF"/>
                          <w:sz w:val="36"/>
                          <w:szCs w:val="36"/>
                        </w:rPr>
                        <w:t>calé</w:t>
                      </w:r>
                      <w:proofErr w:type="gramEnd"/>
                      <w:r w:rsidRPr="00E1704D">
                        <w:rPr>
                          <w:rFonts w:ascii="Weber Name" w:eastAsia="Calibri" w:hAnsi="Weber Name" w:cs="Arial"/>
                          <w:color w:val="404040" w:themeColor="background2" w:themeTint="BF"/>
                          <w:sz w:val="36"/>
                          <w:szCs w:val="36"/>
                        </w:rPr>
                        <w:t>-chevillé</w:t>
                      </w:r>
                    </w:p>
                    <w:p w14:paraId="143685FE" w14:textId="7B9DE2AF" w:rsidR="00E1704D" w:rsidRDefault="00E1704D"/>
                  </w:txbxContent>
                </v:textbox>
              </v:shape>
            </w:pict>
          </mc:Fallback>
        </mc:AlternateContent>
      </w:r>
      <w:r>
        <w:rPr>
          <w:rFonts w:ascii="Weber Brush" w:eastAsia="Calibri" w:hAnsi="Weber Brush" w:cs="Arial"/>
          <w:noProof/>
          <w:sz w:val="36"/>
          <w:szCs w:val="36"/>
          <w:lang w:eastAsia="fr-FR"/>
        </w:rPr>
        <w:drawing>
          <wp:inline distT="0" distB="0" distL="0" distR="0" wp14:anchorId="370AED89" wp14:editId="351FF781">
            <wp:extent cx="1988289" cy="18869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412" cy="1887062"/>
                    </a:xfrm>
                    <a:prstGeom prst="rect">
                      <a:avLst/>
                    </a:prstGeom>
                    <a:noFill/>
                    <a:ln>
                      <a:noFill/>
                    </a:ln>
                  </pic:spPr>
                </pic:pic>
              </a:graphicData>
            </a:graphic>
          </wp:inline>
        </w:drawing>
      </w:r>
      <w:r w:rsidR="00A5648F">
        <w:rPr>
          <w:rFonts w:ascii="Weber Brush" w:eastAsia="Calibri" w:hAnsi="Weber Brush" w:cs="Arial"/>
          <w:sz w:val="36"/>
          <w:szCs w:val="36"/>
        </w:rPr>
        <w:t xml:space="preserve">  </w:t>
      </w:r>
    </w:p>
    <w:p w14:paraId="51E97318" w14:textId="5AB168E0" w:rsidR="00B43258" w:rsidRDefault="00B43258" w:rsidP="00B43258">
      <w:pPr>
        <w:spacing w:line="276" w:lineRule="auto"/>
        <w:jc w:val="left"/>
        <w:rPr>
          <w:rFonts w:ascii="Weber Brush" w:eastAsia="Calibri" w:hAnsi="Weber Brush" w:cs="Arial"/>
          <w:color w:val="00B0F0"/>
          <w:sz w:val="36"/>
          <w:szCs w:val="36"/>
        </w:rPr>
      </w:pPr>
      <w:r>
        <w:rPr>
          <w:rFonts w:ascii="Weber Brush" w:eastAsia="Calibri" w:hAnsi="Weber Brush" w:cs="Arial"/>
          <w:color w:val="00B0F0"/>
          <w:sz w:val="36"/>
          <w:szCs w:val="36"/>
        </w:rPr>
        <w:t xml:space="preserve">  </w:t>
      </w:r>
    </w:p>
    <w:p w14:paraId="03F14C98" w14:textId="7671D12E" w:rsidR="00B43258" w:rsidRDefault="00B43258"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0772CD1F" wp14:editId="27F20DE6">
            <wp:extent cx="6440902" cy="28282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lle image (4).bmp"/>
                    <pic:cNvPicPr/>
                  </pic:nvPicPr>
                  <pic:blipFill>
                    <a:blip r:embed="rId9">
                      <a:extLst>
                        <a:ext uri="{28A0092B-C50C-407E-A947-70E740481C1C}">
                          <a14:useLocalDpi xmlns:a14="http://schemas.microsoft.com/office/drawing/2010/main" val="0"/>
                        </a:ext>
                      </a:extLst>
                    </a:blip>
                    <a:stretch>
                      <a:fillRect/>
                    </a:stretch>
                  </pic:blipFill>
                  <pic:spPr>
                    <a:xfrm>
                      <a:off x="0" y="0"/>
                      <a:ext cx="6450311" cy="2832392"/>
                    </a:xfrm>
                    <a:prstGeom prst="rect">
                      <a:avLst/>
                    </a:prstGeom>
                  </pic:spPr>
                </pic:pic>
              </a:graphicData>
            </a:graphic>
          </wp:inline>
        </w:drawing>
      </w:r>
    </w:p>
    <w:p w14:paraId="28D815EF" w14:textId="77777777" w:rsidR="00B43258" w:rsidRDefault="00B43258" w:rsidP="00E1704D">
      <w:pPr>
        <w:spacing w:line="276" w:lineRule="auto"/>
        <w:jc w:val="center"/>
        <w:rPr>
          <w:rFonts w:ascii="Weber Brush" w:eastAsia="Calibri" w:hAnsi="Weber Brush" w:cs="Arial"/>
          <w:color w:val="00B0F0"/>
          <w:sz w:val="36"/>
          <w:szCs w:val="36"/>
        </w:rPr>
      </w:pPr>
    </w:p>
    <w:p w14:paraId="770BE384" w14:textId="46573E16" w:rsidR="00B43258" w:rsidRDefault="00B43258"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1BF5A4A4" wp14:editId="5C4ED138">
            <wp:extent cx="6320612" cy="1777472"/>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lle image (5).bmp"/>
                    <pic:cNvPicPr/>
                  </pic:nvPicPr>
                  <pic:blipFill>
                    <a:blip r:embed="rId10">
                      <a:extLst>
                        <a:ext uri="{28A0092B-C50C-407E-A947-70E740481C1C}">
                          <a14:useLocalDpi xmlns:a14="http://schemas.microsoft.com/office/drawing/2010/main" val="0"/>
                        </a:ext>
                      </a:extLst>
                    </a:blip>
                    <a:stretch>
                      <a:fillRect/>
                    </a:stretch>
                  </pic:blipFill>
                  <pic:spPr>
                    <a:xfrm>
                      <a:off x="0" y="0"/>
                      <a:ext cx="6328831" cy="1779783"/>
                    </a:xfrm>
                    <a:prstGeom prst="rect">
                      <a:avLst/>
                    </a:prstGeom>
                  </pic:spPr>
                </pic:pic>
              </a:graphicData>
            </a:graphic>
          </wp:inline>
        </w:drawing>
      </w:r>
    </w:p>
    <w:p w14:paraId="07E29346" w14:textId="77777777" w:rsidR="007410EE" w:rsidRDefault="007410EE" w:rsidP="00E1704D">
      <w:pPr>
        <w:spacing w:line="276" w:lineRule="auto"/>
        <w:jc w:val="center"/>
        <w:rPr>
          <w:rFonts w:ascii="Weber Brush" w:eastAsia="Calibri" w:hAnsi="Weber Brush" w:cs="Arial"/>
          <w:color w:val="00B0F0"/>
          <w:sz w:val="36"/>
          <w:szCs w:val="36"/>
        </w:rPr>
      </w:pPr>
    </w:p>
    <w:p w14:paraId="5025918C" w14:textId="77777777" w:rsidR="00E1704D" w:rsidRDefault="00E1704D" w:rsidP="00E1704D">
      <w:pPr>
        <w:spacing w:line="276" w:lineRule="auto"/>
        <w:jc w:val="center"/>
        <w:rPr>
          <w:rFonts w:ascii="Weber Brush" w:eastAsia="Calibri" w:hAnsi="Weber Brush" w:cs="Arial"/>
          <w:color w:val="00B0F0"/>
          <w:sz w:val="36"/>
          <w:szCs w:val="36"/>
        </w:rPr>
      </w:pPr>
      <w:r w:rsidRPr="00082117">
        <w:rPr>
          <w:rFonts w:ascii="Weber Brush" w:eastAsia="Calibri" w:hAnsi="Weber Brush" w:cs="Arial"/>
          <w:color w:val="00B0F0"/>
          <w:sz w:val="36"/>
          <w:szCs w:val="36"/>
        </w:rPr>
        <w:lastRenderedPageBreak/>
        <w:t>Sommaire</w:t>
      </w:r>
    </w:p>
    <w:p w14:paraId="35E0A2F5" w14:textId="77777777" w:rsidR="00B43258" w:rsidRDefault="00B43258" w:rsidP="00E1704D">
      <w:pPr>
        <w:spacing w:line="276" w:lineRule="auto"/>
        <w:jc w:val="center"/>
        <w:rPr>
          <w:rFonts w:ascii="Weber Brush" w:eastAsia="Calibri" w:hAnsi="Weber Brush" w:cs="Arial"/>
          <w:color w:val="00B0F0"/>
          <w:sz w:val="36"/>
          <w:szCs w:val="36"/>
        </w:rPr>
      </w:pPr>
    </w:p>
    <w:p w14:paraId="405FDC5C" w14:textId="02F7C42E" w:rsidR="005C3CE7" w:rsidRPr="00763616" w:rsidRDefault="00F86668" w:rsidP="00763616">
      <w:pPr>
        <w:jc w:val="left"/>
        <w:rPr>
          <w:rFonts w:ascii="Weber" w:hAnsi="Weber"/>
          <w:b/>
          <w:color w:val="00B0F0"/>
          <w:sz w:val="24"/>
          <w:szCs w:val="24"/>
        </w:rPr>
      </w:pPr>
      <w:hyperlink w:anchor="chap1" w:history="1">
        <w:r w:rsidR="005C3CE7" w:rsidRPr="007410EE">
          <w:rPr>
            <w:rStyle w:val="Lienhypertexte"/>
            <w:rFonts w:ascii="Weber" w:hAnsi="Weber"/>
            <w:b/>
            <w:sz w:val="24"/>
            <w:szCs w:val="24"/>
          </w:rPr>
          <w:t>CHAPITRE 1</w:t>
        </w:r>
        <w:r w:rsidR="00763616" w:rsidRPr="007410EE">
          <w:rPr>
            <w:rStyle w:val="Lienhypertexte"/>
            <w:rFonts w:ascii="Weber" w:hAnsi="Weber"/>
            <w:b/>
            <w:sz w:val="24"/>
            <w:szCs w:val="24"/>
          </w:rPr>
          <w:t xml:space="preserve">  - </w:t>
        </w:r>
        <w:r w:rsidR="005C3CE7" w:rsidRPr="007410EE">
          <w:rPr>
            <w:rStyle w:val="Lienhypertexte"/>
            <w:rFonts w:ascii="Weber" w:hAnsi="Weber"/>
            <w:b/>
            <w:sz w:val="24"/>
            <w:szCs w:val="24"/>
          </w:rPr>
          <w:t>DESCRIPTION DES OUVRAGES</w:t>
        </w:r>
      </w:hyperlink>
    </w:p>
    <w:p w14:paraId="39B8703B" w14:textId="42A01762" w:rsidR="005C3CE7" w:rsidRPr="002622AB" w:rsidRDefault="005C3CE7" w:rsidP="005C3CE7">
      <w:pPr>
        <w:spacing w:line="276" w:lineRule="auto"/>
        <w:rPr>
          <w:rFonts w:ascii="Weber" w:eastAsia="Calibri" w:hAnsi="Weber" w:cs="Arial"/>
          <w:b/>
          <w:sz w:val="28"/>
          <w:szCs w:val="28"/>
        </w:rPr>
      </w:pPr>
      <w:r w:rsidRPr="002622AB">
        <w:rPr>
          <w:rFonts w:ascii="Weber" w:eastAsia="Calibri" w:hAnsi="Weber" w:cs="Arial"/>
          <w:b/>
          <w:sz w:val="28"/>
          <w:szCs w:val="28"/>
        </w:rPr>
        <w:tab/>
      </w:r>
      <w:r w:rsidRPr="002622AB">
        <w:rPr>
          <w:rFonts w:ascii="Weber" w:eastAsia="Calibri" w:hAnsi="Weber" w:cs="Arial"/>
          <w:b/>
          <w:sz w:val="28"/>
          <w:szCs w:val="28"/>
        </w:rPr>
        <w:tab/>
      </w:r>
      <w:r w:rsidRPr="002622AB">
        <w:rPr>
          <w:rFonts w:ascii="Weber" w:eastAsia="Calibri" w:hAnsi="Weber" w:cs="Arial"/>
          <w:b/>
          <w:sz w:val="28"/>
          <w:szCs w:val="28"/>
        </w:rPr>
        <w:tab/>
        <w:t xml:space="preserve"> </w:t>
      </w:r>
    </w:p>
    <w:p w14:paraId="333514D7" w14:textId="7071623A"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objet" w:history="1">
        <w:r w:rsidR="005C3CE7" w:rsidRPr="007410EE">
          <w:rPr>
            <w:rStyle w:val="Lienhypertexte"/>
            <w:rFonts w:ascii="Weber" w:eastAsia="Calibri" w:hAnsi="Weber" w:cs="Arial"/>
            <w:sz w:val="28"/>
            <w:szCs w:val="28"/>
          </w:rPr>
          <w:t xml:space="preserve">1. </w:t>
        </w:r>
        <w:r w:rsidR="005D7D75" w:rsidRPr="007410EE">
          <w:rPr>
            <w:rStyle w:val="Lienhypertexte"/>
            <w:rFonts w:ascii="Weber" w:eastAsia="Calibri" w:hAnsi="Weber" w:cs="Arial"/>
            <w:sz w:val="28"/>
            <w:szCs w:val="28"/>
          </w:rPr>
          <w:t>Objet de la consultation</w:t>
        </w:r>
      </w:hyperlink>
      <w:r w:rsidR="00763616" w:rsidRPr="002622AB">
        <w:rPr>
          <w:rFonts w:ascii="Weber" w:eastAsia="Calibri" w:hAnsi="Weber" w:cs="Arial"/>
          <w:color w:val="404040" w:themeColor="background2" w:themeTint="BF"/>
          <w:sz w:val="28"/>
          <w:szCs w:val="28"/>
        </w:rPr>
        <w:tab/>
      </w:r>
    </w:p>
    <w:p w14:paraId="166D4F5B"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7A8A01F7" w14:textId="0BFB6423"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lieux" w:history="1">
        <w:r w:rsidR="005C3CE7" w:rsidRPr="007410EE">
          <w:rPr>
            <w:rStyle w:val="Lienhypertexte"/>
            <w:rFonts w:ascii="Weber" w:eastAsia="Calibri" w:hAnsi="Weber" w:cs="Arial"/>
            <w:sz w:val="28"/>
            <w:szCs w:val="28"/>
          </w:rPr>
          <w:t xml:space="preserve">2. </w:t>
        </w:r>
        <w:r w:rsidR="002622AB" w:rsidRPr="007410EE">
          <w:rPr>
            <w:rStyle w:val="Lienhypertexte"/>
            <w:rFonts w:ascii="Weber" w:eastAsia="Calibri" w:hAnsi="Weber" w:cs="Arial"/>
            <w:sz w:val="28"/>
            <w:szCs w:val="28"/>
          </w:rPr>
          <w:t>L</w:t>
        </w:r>
        <w:r w:rsidR="00763616" w:rsidRPr="007410EE">
          <w:rPr>
            <w:rStyle w:val="Lienhypertexte"/>
            <w:rFonts w:ascii="Weber" w:eastAsia="Calibri" w:hAnsi="Weber" w:cs="Arial"/>
            <w:sz w:val="28"/>
            <w:szCs w:val="28"/>
          </w:rPr>
          <w:t>ieux des travaux</w:t>
        </w:r>
      </w:hyperlink>
      <w:r w:rsidR="005C3CE7" w:rsidRPr="002622AB">
        <w:rPr>
          <w:rFonts w:ascii="Weber" w:eastAsia="Calibri" w:hAnsi="Weber" w:cs="Arial"/>
          <w:color w:val="404040" w:themeColor="background2" w:themeTint="BF"/>
          <w:sz w:val="28"/>
          <w:szCs w:val="28"/>
        </w:rPr>
        <w:tab/>
      </w:r>
    </w:p>
    <w:p w14:paraId="1B7A4B8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DAF678F" w14:textId="1CF7FF27"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désignation" w:history="1">
        <w:r w:rsidR="005C3CE7" w:rsidRPr="007410EE">
          <w:rPr>
            <w:rStyle w:val="Lienhypertexte"/>
            <w:rFonts w:ascii="Weber" w:eastAsia="Calibri" w:hAnsi="Weber" w:cs="Arial"/>
            <w:sz w:val="28"/>
            <w:szCs w:val="28"/>
          </w:rPr>
          <w:t xml:space="preserve">3. </w:t>
        </w:r>
        <w:r w:rsidR="002622AB" w:rsidRPr="007410EE">
          <w:rPr>
            <w:rStyle w:val="Lienhypertexte"/>
            <w:rFonts w:ascii="Weber" w:eastAsia="Calibri" w:hAnsi="Weber" w:cs="Arial"/>
            <w:sz w:val="28"/>
            <w:szCs w:val="28"/>
          </w:rPr>
          <w:t>D</w:t>
        </w:r>
        <w:r w:rsidR="00763616" w:rsidRPr="007410EE">
          <w:rPr>
            <w:rStyle w:val="Lienhypertexte"/>
            <w:rFonts w:ascii="Weber" w:eastAsia="Calibri" w:hAnsi="Weber" w:cs="Arial"/>
            <w:sz w:val="28"/>
            <w:szCs w:val="28"/>
          </w:rPr>
          <w:t>ésignation des intervenants</w:t>
        </w:r>
      </w:hyperlink>
      <w:r w:rsidR="005C3CE7" w:rsidRPr="002622AB">
        <w:rPr>
          <w:rFonts w:ascii="Weber" w:eastAsia="Calibri" w:hAnsi="Weber" w:cs="Arial"/>
          <w:color w:val="404040" w:themeColor="background2" w:themeTint="BF"/>
          <w:sz w:val="28"/>
          <w:szCs w:val="28"/>
        </w:rPr>
        <w:tab/>
      </w:r>
    </w:p>
    <w:p w14:paraId="65394F7D"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2AB4E64" w14:textId="243BABBA"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désignation" w:history="1">
        <w:r w:rsidR="005C3CE7" w:rsidRPr="007410EE">
          <w:rPr>
            <w:rStyle w:val="Lienhypertexte"/>
            <w:rFonts w:ascii="Weber" w:eastAsia="Calibri" w:hAnsi="Weber" w:cs="Arial"/>
            <w:sz w:val="28"/>
            <w:szCs w:val="28"/>
          </w:rPr>
          <w:t xml:space="preserve">4. </w:t>
        </w:r>
        <w:r w:rsidR="002622AB" w:rsidRPr="007410EE">
          <w:rPr>
            <w:rStyle w:val="Lienhypertexte"/>
            <w:rFonts w:ascii="Weber" w:eastAsia="Calibri" w:hAnsi="Weber" w:cs="Arial"/>
            <w:sz w:val="28"/>
            <w:szCs w:val="28"/>
          </w:rPr>
          <w:t>D</w:t>
        </w:r>
        <w:r w:rsidR="00763616" w:rsidRPr="007410EE">
          <w:rPr>
            <w:rStyle w:val="Lienhypertexte"/>
            <w:rFonts w:ascii="Weber" w:eastAsia="Calibri" w:hAnsi="Weber" w:cs="Arial"/>
            <w:sz w:val="28"/>
            <w:szCs w:val="28"/>
          </w:rPr>
          <w:t>ésignation des travaux</w:t>
        </w:r>
      </w:hyperlink>
      <w:r w:rsidR="005C3CE7" w:rsidRPr="002622AB">
        <w:rPr>
          <w:rFonts w:ascii="Weber" w:eastAsia="Calibri" w:hAnsi="Weber" w:cs="Arial"/>
          <w:color w:val="404040" w:themeColor="background2" w:themeTint="BF"/>
          <w:sz w:val="28"/>
          <w:szCs w:val="28"/>
        </w:rPr>
        <w:tab/>
        <w:t xml:space="preserve"> </w:t>
      </w:r>
    </w:p>
    <w:p w14:paraId="60EB465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CF57229" w14:textId="6441C57D"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définition" w:history="1">
        <w:r w:rsidR="005C3CE7" w:rsidRPr="007410EE">
          <w:rPr>
            <w:rStyle w:val="Lienhypertexte"/>
            <w:rFonts w:ascii="Weber" w:eastAsia="Calibri" w:hAnsi="Weber" w:cs="Arial"/>
            <w:sz w:val="28"/>
            <w:szCs w:val="28"/>
          </w:rPr>
          <w:t xml:space="preserve">5. </w:t>
        </w:r>
        <w:r w:rsidR="002622AB" w:rsidRPr="007410EE">
          <w:rPr>
            <w:rStyle w:val="Lienhypertexte"/>
            <w:rFonts w:ascii="Weber" w:eastAsia="Calibri" w:hAnsi="Weber" w:cs="Arial"/>
            <w:sz w:val="28"/>
            <w:szCs w:val="28"/>
          </w:rPr>
          <w:t>D</w:t>
        </w:r>
        <w:r w:rsidR="00763616" w:rsidRPr="007410EE">
          <w:rPr>
            <w:rStyle w:val="Lienhypertexte"/>
            <w:rFonts w:ascii="Weber" w:eastAsia="Calibri" w:hAnsi="Weber" w:cs="Arial"/>
            <w:sz w:val="28"/>
            <w:szCs w:val="28"/>
          </w:rPr>
          <w:t>éfinition des responsabilités de l’entreprise</w:t>
        </w:r>
      </w:hyperlink>
      <w:r w:rsidR="005C3CE7" w:rsidRPr="002622AB">
        <w:rPr>
          <w:rFonts w:ascii="Weber" w:eastAsia="Calibri" w:hAnsi="Weber" w:cs="Arial"/>
          <w:color w:val="404040" w:themeColor="background2" w:themeTint="BF"/>
          <w:sz w:val="28"/>
          <w:szCs w:val="28"/>
        </w:rPr>
        <w:tab/>
      </w:r>
    </w:p>
    <w:p w14:paraId="2F29557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5FC10734" w14:textId="2414FA9E"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limites" w:history="1">
        <w:r w:rsidR="005C3CE7" w:rsidRPr="007410EE">
          <w:rPr>
            <w:rStyle w:val="Lienhypertexte"/>
            <w:rFonts w:ascii="Weber" w:eastAsia="Calibri" w:hAnsi="Weber" w:cs="Arial"/>
            <w:sz w:val="28"/>
            <w:szCs w:val="28"/>
          </w:rPr>
          <w:t xml:space="preserve">6. </w:t>
        </w:r>
        <w:r w:rsidR="002622AB" w:rsidRPr="007410EE">
          <w:rPr>
            <w:rStyle w:val="Lienhypertexte"/>
            <w:rFonts w:ascii="Weber" w:eastAsia="Calibri" w:hAnsi="Weber" w:cs="Arial"/>
            <w:sz w:val="28"/>
            <w:szCs w:val="28"/>
          </w:rPr>
          <w:t>L</w:t>
        </w:r>
        <w:r w:rsidR="00763616" w:rsidRPr="007410EE">
          <w:rPr>
            <w:rStyle w:val="Lienhypertexte"/>
            <w:rFonts w:ascii="Weber" w:eastAsia="Calibri" w:hAnsi="Weber" w:cs="Arial"/>
            <w:sz w:val="28"/>
            <w:szCs w:val="28"/>
          </w:rPr>
          <w:t>imites des prestations</w:t>
        </w:r>
      </w:hyperlink>
      <w:r w:rsidR="005C3CE7" w:rsidRPr="002622AB">
        <w:rPr>
          <w:rFonts w:ascii="Weber" w:eastAsia="Calibri" w:hAnsi="Weber" w:cs="Arial"/>
          <w:color w:val="404040" w:themeColor="background2" w:themeTint="BF"/>
          <w:sz w:val="28"/>
          <w:szCs w:val="28"/>
        </w:rPr>
        <w:tab/>
      </w:r>
    </w:p>
    <w:p w14:paraId="0B3E4696"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F26A329" w14:textId="58BE2A05"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conditions" w:history="1">
        <w:r w:rsidR="005C3CE7" w:rsidRPr="007410EE">
          <w:rPr>
            <w:rStyle w:val="Lienhypertexte"/>
            <w:rFonts w:ascii="Weber" w:eastAsia="Calibri" w:hAnsi="Weber" w:cs="Arial"/>
            <w:sz w:val="28"/>
            <w:szCs w:val="28"/>
          </w:rPr>
          <w:t xml:space="preserve">7. </w:t>
        </w:r>
        <w:r w:rsidR="002622AB" w:rsidRPr="007410EE">
          <w:rPr>
            <w:rStyle w:val="Lienhypertexte"/>
            <w:rFonts w:ascii="Weber" w:eastAsia="Calibri" w:hAnsi="Weber" w:cs="Arial"/>
            <w:sz w:val="28"/>
            <w:szCs w:val="28"/>
          </w:rPr>
          <w:t>C</w:t>
        </w:r>
        <w:r w:rsidR="00763616" w:rsidRPr="007410EE">
          <w:rPr>
            <w:rStyle w:val="Lienhypertexte"/>
            <w:rFonts w:ascii="Weber" w:eastAsia="Calibri" w:hAnsi="Weber" w:cs="Arial"/>
            <w:sz w:val="28"/>
            <w:szCs w:val="28"/>
          </w:rPr>
          <w:t>onditions générales d’exécution</w:t>
        </w:r>
      </w:hyperlink>
      <w:r w:rsidR="005C3CE7" w:rsidRPr="002622AB">
        <w:rPr>
          <w:rFonts w:ascii="Weber" w:eastAsia="Calibri" w:hAnsi="Weber" w:cs="Arial"/>
          <w:color w:val="404040" w:themeColor="background2" w:themeTint="BF"/>
          <w:sz w:val="28"/>
          <w:szCs w:val="28"/>
        </w:rPr>
        <w:t xml:space="preserve"> </w:t>
      </w:r>
      <w:r w:rsidR="005C3CE7" w:rsidRPr="002622AB">
        <w:rPr>
          <w:rFonts w:ascii="Weber" w:eastAsia="Calibri" w:hAnsi="Weber" w:cs="Arial"/>
          <w:color w:val="404040" w:themeColor="background2" w:themeTint="BF"/>
          <w:sz w:val="28"/>
          <w:szCs w:val="28"/>
        </w:rPr>
        <w:tab/>
      </w:r>
    </w:p>
    <w:p w14:paraId="1231B8FC" w14:textId="77777777" w:rsidR="002622AB" w:rsidRPr="002622AB" w:rsidRDefault="002622AB" w:rsidP="005C3CE7">
      <w:pPr>
        <w:tabs>
          <w:tab w:val="right" w:pos="9072"/>
        </w:tabs>
        <w:spacing w:line="276" w:lineRule="auto"/>
        <w:rPr>
          <w:rFonts w:ascii="Weber" w:eastAsia="Calibri" w:hAnsi="Weber" w:cs="Arial"/>
          <w:color w:val="404040" w:themeColor="background2" w:themeTint="BF"/>
          <w:sz w:val="24"/>
          <w:szCs w:val="24"/>
        </w:rPr>
      </w:pPr>
    </w:p>
    <w:p w14:paraId="00F410AE" w14:textId="77777777" w:rsidR="003C5FF4" w:rsidRPr="002622AB" w:rsidRDefault="003C5FF4" w:rsidP="005C3CE7">
      <w:pPr>
        <w:tabs>
          <w:tab w:val="right" w:pos="9072"/>
        </w:tabs>
        <w:spacing w:line="276" w:lineRule="auto"/>
        <w:rPr>
          <w:rFonts w:ascii="Weber" w:eastAsia="Calibri" w:hAnsi="Weber" w:cs="Arial"/>
          <w:b/>
          <w:color w:val="404040" w:themeColor="background2" w:themeTint="BF"/>
          <w:sz w:val="24"/>
          <w:szCs w:val="24"/>
        </w:rPr>
      </w:pPr>
    </w:p>
    <w:p w14:paraId="46070320" w14:textId="4C6198A6" w:rsidR="00763616" w:rsidRPr="00763616" w:rsidRDefault="00F86668" w:rsidP="00763616">
      <w:pPr>
        <w:ind w:right="-625"/>
        <w:jc w:val="left"/>
        <w:rPr>
          <w:rFonts w:ascii="Weber" w:hAnsi="Weber"/>
          <w:b/>
          <w:color w:val="00B0F0"/>
          <w:sz w:val="24"/>
          <w:szCs w:val="24"/>
        </w:rPr>
      </w:pPr>
      <w:hyperlink w:anchor="chap2" w:history="1">
        <w:r w:rsidR="00763616" w:rsidRPr="007410EE">
          <w:rPr>
            <w:rStyle w:val="Lienhypertexte"/>
            <w:rFonts w:ascii="Weber" w:hAnsi="Weber"/>
            <w:b/>
            <w:sz w:val="24"/>
            <w:szCs w:val="24"/>
          </w:rPr>
          <w:t>CHAPITRE 2  - DESCRIPTION DES TRAVAUX</w:t>
        </w:r>
      </w:hyperlink>
    </w:p>
    <w:p w14:paraId="384E3E5A" w14:textId="77777777" w:rsidR="005C3CE7" w:rsidRPr="00082117" w:rsidRDefault="005C3CE7" w:rsidP="005C3CE7">
      <w:pPr>
        <w:tabs>
          <w:tab w:val="right" w:pos="9072"/>
        </w:tabs>
        <w:spacing w:line="276" w:lineRule="auto"/>
        <w:rPr>
          <w:rFonts w:ascii="Weber" w:eastAsia="Calibri" w:hAnsi="Weber" w:cs="Arial"/>
          <w:b/>
          <w:sz w:val="24"/>
          <w:szCs w:val="24"/>
        </w:rPr>
      </w:pPr>
    </w:p>
    <w:p w14:paraId="2CBAD019" w14:textId="44C212E0"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étendue" w:history="1">
        <w:r w:rsidR="00763616" w:rsidRPr="007410EE">
          <w:rPr>
            <w:rStyle w:val="Lienhypertexte"/>
            <w:rFonts w:ascii="Weber" w:eastAsia="Calibri" w:hAnsi="Weber" w:cs="Arial"/>
            <w:sz w:val="28"/>
            <w:szCs w:val="28"/>
          </w:rPr>
          <w:t>1</w:t>
        </w:r>
        <w:r w:rsidR="005C3CE7" w:rsidRPr="007410EE">
          <w:rPr>
            <w:rStyle w:val="Lienhypertexte"/>
            <w:rFonts w:ascii="Weber" w:eastAsia="Calibri" w:hAnsi="Weber" w:cs="Arial"/>
            <w:sz w:val="28"/>
            <w:szCs w:val="28"/>
          </w:rPr>
          <w:t xml:space="preserve">. </w:t>
        </w:r>
        <w:r w:rsidR="00763616" w:rsidRPr="007410EE">
          <w:rPr>
            <w:rStyle w:val="Lienhypertexte"/>
            <w:rFonts w:ascii="Weber" w:hAnsi="Weber"/>
            <w:sz w:val="28"/>
            <w:szCs w:val="28"/>
          </w:rPr>
          <w:t>Etendue des travaux</w:t>
        </w:r>
      </w:hyperlink>
      <w:r w:rsidR="005C3CE7" w:rsidRPr="002622AB">
        <w:rPr>
          <w:rFonts w:ascii="Weber" w:eastAsia="Calibri" w:hAnsi="Weber" w:cs="Arial"/>
          <w:color w:val="404040" w:themeColor="background2" w:themeTint="BF"/>
          <w:sz w:val="28"/>
          <w:szCs w:val="28"/>
        </w:rPr>
        <w:tab/>
      </w:r>
    </w:p>
    <w:p w14:paraId="15CE1AE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1EEB2F98" w14:textId="2567A3E5" w:rsidR="005C3CE7" w:rsidRPr="002622AB"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descriptif" w:history="1">
        <w:r w:rsidR="00763616" w:rsidRPr="007410EE">
          <w:rPr>
            <w:rStyle w:val="Lienhypertexte"/>
            <w:rFonts w:ascii="Weber" w:eastAsia="Calibri" w:hAnsi="Weber" w:cs="Arial"/>
            <w:sz w:val="28"/>
            <w:szCs w:val="28"/>
          </w:rPr>
          <w:t>2</w:t>
        </w:r>
        <w:r w:rsidR="005C3CE7" w:rsidRPr="007410EE">
          <w:rPr>
            <w:rStyle w:val="Lienhypertexte"/>
            <w:rFonts w:ascii="Weber" w:eastAsia="Calibri" w:hAnsi="Weber" w:cs="Arial"/>
            <w:sz w:val="28"/>
            <w:szCs w:val="28"/>
          </w:rPr>
          <w:t xml:space="preserve">. </w:t>
        </w:r>
        <w:r w:rsidR="00763616" w:rsidRPr="007410EE">
          <w:rPr>
            <w:rStyle w:val="Lienhypertexte"/>
            <w:rFonts w:ascii="Weber" w:hAnsi="Weber"/>
            <w:sz w:val="28"/>
            <w:szCs w:val="28"/>
          </w:rPr>
          <w:t>Descriptif des matériaux</w:t>
        </w:r>
        <w:r w:rsidR="00763616" w:rsidRPr="007410EE">
          <w:rPr>
            <w:rStyle w:val="Lienhypertexte"/>
            <w:rFonts w:ascii="Times New Roman" w:hAnsi="Times New Roman" w:cs="Times New Roman"/>
            <w:sz w:val="28"/>
            <w:szCs w:val="28"/>
          </w:rPr>
          <w:t> </w:t>
        </w:r>
      </w:hyperlink>
      <w:r w:rsidR="005C3CE7" w:rsidRPr="002622AB">
        <w:rPr>
          <w:rFonts w:ascii="Weber" w:eastAsia="Calibri" w:hAnsi="Weber" w:cs="Arial"/>
          <w:color w:val="404040" w:themeColor="background2" w:themeTint="BF"/>
          <w:sz w:val="28"/>
          <w:szCs w:val="28"/>
        </w:rPr>
        <w:tab/>
      </w:r>
    </w:p>
    <w:p w14:paraId="3F8D909E"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4F1D24B" w14:textId="61558414" w:rsidR="005C3CE7" w:rsidRDefault="00F86668" w:rsidP="005C3CE7">
      <w:pPr>
        <w:tabs>
          <w:tab w:val="right" w:pos="9072"/>
        </w:tabs>
        <w:spacing w:line="276" w:lineRule="auto"/>
        <w:rPr>
          <w:rFonts w:ascii="Weber" w:eastAsia="Calibri" w:hAnsi="Weber" w:cs="Arial"/>
          <w:color w:val="404040" w:themeColor="background2" w:themeTint="BF"/>
          <w:sz w:val="28"/>
          <w:szCs w:val="28"/>
        </w:rPr>
      </w:pPr>
      <w:hyperlink w:anchor="meo" w:history="1">
        <w:r w:rsidR="00763616" w:rsidRPr="007410EE">
          <w:rPr>
            <w:rStyle w:val="Lienhypertexte"/>
            <w:rFonts w:ascii="Weber" w:eastAsia="Calibri" w:hAnsi="Weber" w:cs="Arial"/>
            <w:sz w:val="28"/>
            <w:szCs w:val="28"/>
          </w:rPr>
          <w:t>3</w:t>
        </w:r>
        <w:r w:rsidR="005C3CE7" w:rsidRPr="007410EE">
          <w:rPr>
            <w:rStyle w:val="Lienhypertexte"/>
            <w:rFonts w:ascii="Weber" w:eastAsia="Calibri" w:hAnsi="Weber" w:cs="Arial"/>
            <w:sz w:val="28"/>
            <w:szCs w:val="28"/>
          </w:rPr>
          <w:t xml:space="preserve">. </w:t>
        </w:r>
        <w:r w:rsidR="00763616" w:rsidRPr="007410EE">
          <w:rPr>
            <w:rStyle w:val="Lienhypertexte"/>
            <w:rFonts w:ascii="Weber" w:hAnsi="Weber"/>
            <w:sz w:val="28"/>
            <w:szCs w:val="28"/>
          </w:rPr>
          <w:t>Mise en œuvre</w:t>
        </w:r>
        <w:r w:rsidR="00763616" w:rsidRPr="007410EE">
          <w:rPr>
            <w:rStyle w:val="Lienhypertexte"/>
            <w:rFonts w:ascii="Times New Roman" w:hAnsi="Times New Roman" w:cs="Times New Roman"/>
            <w:sz w:val="28"/>
            <w:szCs w:val="28"/>
          </w:rPr>
          <w:t> </w:t>
        </w:r>
      </w:hyperlink>
      <w:r w:rsidR="005C3CE7" w:rsidRPr="002622AB">
        <w:rPr>
          <w:rFonts w:ascii="Weber" w:eastAsia="Calibri" w:hAnsi="Weber" w:cs="Arial"/>
          <w:color w:val="404040" w:themeColor="background2" w:themeTint="BF"/>
          <w:sz w:val="28"/>
          <w:szCs w:val="28"/>
        </w:rPr>
        <w:tab/>
      </w:r>
    </w:p>
    <w:p w14:paraId="05D85E69"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8AA879C"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21213E9F"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6E9ABEA8"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4253FDC"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340FB450"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419124C6" w14:textId="77777777" w:rsidR="00B43258" w:rsidRPr="002622AB" w:rsidRDefault="00B43258" w:rsidP="005C3CE7">
      <w:pPr>
        <w:tabs>
          <w:tab w:val="right" w:pos="9072"/>
        </w:tabs>
        <w:spacing w:line="276" w:lineRule="auto"/>
        <w:rPr>
          <w:rFonts w:ascii="Weber" w:eastAsia="Calibri" w:hAnsi="Weber" w:cs="Arial"/>
          <w:color w:val="404040" w:themeColor="background2" w:themeTint="BF"/>
          <w:sz w:val="28"/>
          <w:szCs w:val="28"/>
        </w:rPr>
      </w:pPr>
    </w:p>
    <w:p w14:paraId="22BDA7A3" w14:textId="5EC03D31" w:rsidR="002622AB"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bookmarkStart w:id="0" w:name="chap1"/>
      <w:r w:rsidRPr="002622AB">
        <w:rPr>
          <w:rFonts w:ascii="Weber" w:hAnsi="Weber"/>
          <w:b/>
          <w:color w:val="FFFFFF" w:themeColor="background1"/>
          <w:sz w:val="28"/>
          <w:szCs w:val="28"/>
        </w:rPr>
        <w:lastRenderedPageBreak/>
        <w:t>CHAPITRE 1</w:t>
      </w:r>
    </w:p>
    <w:bookmarkEnd w:id="0"/>
    <w:p w14:paraId="0D0BEF27" w14:textId="60D4CB2A" w:rsidR="00037A82"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r w:rsidRPr="002622AB">
        <w:rPr>
          <w:rFonts w:ascii="Weber" w:hAnsi="Weber"/>
          <w:b/>
          <w:color w:val="FFFFFF" w:themeColor="background1"/>
          <w:sz w:val="28"/>
          <w:szCs w:val="28"/>
        </w:rPr>
        <w:t>DESCRIPTION DES OUVRAGES</w:t>
      </w:r>
    </w:p>
    <w:p w14:paraId="07315377" w14:textId="77777777" w:rsidR="00745B26" w:rsidRDefault="00745B26" w:rsidP="005C3CE7">
      <w:pPr>
        <w:spacing w:after="200" w:line="276" w:lineRule="auto"/>
        <w:rPr>
          <w:rFonts w:ascii="Weber" w:eastAsia="Calibri" w:hAnsi="Weber"/>
          <w:sz w:val="24"/>
          <w:szCs w:val="24"/>
        </w:rPr>
      </w:pPr>
    </w:p>
    <w:p w14:paraId="5EDC8D31" w14:textId="77CA899D" w:rsidR="005C3CE7" w:rsidRPr="002622AB" w:rsidRDefault="005C3CE7" w:rsidP="005C3CE7">
      <w:pPr>
        <w:ind w:right="-625"/>
        <w:rPr>
          <w:rFonts w:ascii="Weber" w:hAnsi="Weber"/>
          <w:b/>
          <w:color w:val="404040" w:themeColor="background2" w:themeTint="BF"/>
          <w:sz w:val="24"/>
          <w:szCs w:val="24"/>
        </w:rPr>
      </w:pPr>
      <w:bookmarkStart w:id="1" w:name="objet"/>
      <w:r w:rsidRPr="002622AB">
        <w:rPr>
          <w:rFonts w:ascii="Weber" w:hAnsi="Weber"/>
          <w:b/>
          <w:color w:val="404040" w:themeColor="background2" w:themeTint="BF"/>
          <w:sz w:val="24"/>
          <w:szCs w:val="24"/>
        </w:rPr>
        <w:t xml:space="preserve">1. </w:t>
      </w:r>
      <w:r w:rsidRPr="002622AB">
        <w:rPr>
          <w:rFonts w:ascii="Weber" w:hAnsi="Weber"/>
          <w:b/>
          <w:color w:val="404040" w:themeColor="background2" w:themeTint="BF"/>
          <w:sz w:val="24"/>
          <w:szCs w:val="24"/>
          <w:u w:val="single"/>
        </w:rPr>
        <w:t>Objet de la consultation</w:t>
      </w:r>
      <w:r w:rsidRPr="002622AB">
        <w:rPr>
          <w:rFonts w:ascii="Times New Roman" w:hAnsi="Times New Roman" w:cs="Times New Roman"/>
          <w:b/>
          <w:color w:val="404040" w:themeColor="background2" w:themeTint="BF"/>
          <w:sz w:val="24"/>
          <w:szCs w:val="24"/>
        </w:rPr>
        <w:t> </w:t>
      </w:r>
      <w:bookmarkEnd w:id="1"/>
      <w:r w:rsidRPr="002622AB">
        <w:rPr>
          <w:rFonts w:ascii="Weber" w:hAnsi="Weber"/>
          <w:b/>
          <w:color w:val="404040" w:themeColor="background2" w:themeTint="BF"/>
          <w:sz w:val="24"/>
          <w:szCs w:val="24"/>
        </w:rPr>
        <w:t>:</w:t>
      </w:r>
      <w:r w:rsidR="003F7526" w:rsidRPr="003F7526">
        <w:rPr>
          <w:rFonts w:ascii="Weber" w:hAnsi="Weber"/>
          <w:b/>
          <w:color w:val="404040" w:themeColor="background2" w:themeTint="BF"/>
          <w:sz w:val="24"/>
          <w:szCs w:val="24"/>
        </w:rPr>
        <w:t xml:space="preserve"> </w:t>
      </w:r>
      <w:r w:rsidR="003F7526">
        <w:rPr>
          <w:rFonts w:ascii="Weber" w:hAnsi="Weber"/>
          <w:b/>
          <w:noProof/>
          <w:color w:val="000000" w:themeColor="background2"/>
          <w:sz w:val="24"/>
          <w:szCs w:val="24"/>
          <w:lang w:eastAsia="fr-FR"/>
        </w:rPr>
        <w:drawing>
          <wp:inline distT="0" distB="0" distL="0" distR="0" wp14:anchorId="387B1EA4" wp14:editId="638EC939">
            <wp:extent cx="2349500" cy="209486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2094865"/>
                    </a:xfrm>
                    <a:prstGeom prst="rect">
                      <a:avLst/>
                    </a:prstGeom>
                    <a:noFill/>
                    <a:ln>
                      <a:noFill/>
                    </a:ln>
                  </pic:spPr>
                </pic:pic>
              </a:graphicData>
            </a:graphic>
          </wp:inline>
        </w:drawing>
      </w:r>
    </w:p>
    <w:p w14:paraId="4E2177C0"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 xml:space="preserve">La présente consultation a pour objet la réalisation de travaux d’Isolation Thermique par l’Extérieur par le système </w:t>
      </w:r>
      <w:r w:rsidRPr="002622AB">
        <w:rPr>
          <w:rFonts w:ascii="Weber" w:hAnsi="Weber"/>
          <w:b/>
          <w:color w:val="404040" w:themeColor="background2" w:themeTint="BF"/>
          <w:sz w:val="24"/>
          <w:szCs w:val="24"/>
        </w:rPr>
        <w:t>webertherm XM ultra 22</w:t>
      </w:r>
      <w:r w:rsidRPr="002622AB">
        <w:rPr>
          <w:rFonts w:ascii="Weber" w:hAnsi="Weber"/>
          <w:color w:val="404040" w:themeColor="background2" w:themeTint="BF"/>
          <w:sz w:val="24"/>
          <w:szCs w:val="24"/>
        </w:rPr>
        <w:t xml:space="preserve"> </w:t>
      </w:r>
      <w:r w:rsidRPr="002622AB">
        <w:rPr>
          <w:rFonts w:ascii="Weber" w:hAnsi="Weber"/>
          <w:b/>
          <w:color w:val="404040" w:themeColor="background2" w:themeTint="BF"/>
          <w:sz w:val="24"/>
          <w:szCs w:val="24"/>
        </w:rPr>
        <w:t>de Saint- Gobain weber France</w:t>
      </w:r>
      <w:r w:rsidRPr="002622AB">
        <w:rPr>
          <w:rFonts w:ascii="Weber" w:hAnsi="Weber"/>
          <w:color w:val="404040" w:themeColor="background2" w:themeTint="BF"/>
          <w:sz w:val="24"/>
          <w:szCs w:val="24"/>
        </w:rPr>
        <w:t xml:space="preserve"> en mode de pose calé-chevillée avec un système constitué de panneaux de mousse </w:t>
      </w:r>
      <w:proofErr w:type="spellStart"/>
      <w:r w:rsidRPr="002622AB">
        <w:rPr>
          <w:rFonts w:ascii="Weber" w:hAnsi="Weber"/>
          <w:color w:val="404040" w:themeColor="background2" w:themeTint="BF"/>
          <w:sz w:val="24"/>
          <w:szCs w:val="24"/>
        </w:rPr>
        <w:t>résolique</w:t>
      </w:r>
      <w:proofErr w:type="spellEnd"/>
      <w:r w:rsidRPr="002622AB">
        <w:rPr>
          <w:rFonts w:ascii="Weber" w:hAnsi="Weber"/>
          <w:color w:val="404040" w:themeColor="background2" w:themeTint="BF"/>
          <w:sz w:val="24"/>
          <w:szCs w:val="24"/>
        </w:rPr>
        <w:t>, d’un sous enduit minéral à la chaux aérienne armé et d’une finition réalisée avec</w:t>
      </w:r>
      <w:r w:rsidRPr="002622AB">
        <w:rPr>
          <w:rFonts w:ascii="Times New Roman" w:hAnsi="Times New Roman" w:cs="Times New Roman"/>
          <w:color w:val="404040" w:themeColor="background2" w:themeTint="BF"/>
          <w:sz w:val="24"/>
          <w:szCs w:val="24"/>
        </w:rPr>
        <w:t> </w:t>
      </w:r>
      <w:r w:rsidRPr="002622AB">
        <w:rPr>
          <w:rFonts w:ascii="Weber" w:hAnsi="Weber"/>
          <w:color w:val="404040" w:themeColor="background2" w:themeTint="BF"/>
          <w:sz w:val="24"/>
          <w:szCs w:val="24"/>
        </w:rPr>
        <w:t xml:space="preserve">: </w:t>
      </w:r>
    </w:p>
    <w:p w14:paraId="74FBF09D" w14:textId="77777777" w:rsidR="005C3CE7" w:rsidRPr="005D7D75" w:rsidRDefault="005C3CE7" w:rsidP="005C3CE7">
      <w:pPr>
        <w:numPr>
          <w:ilvl w:val="0"/>
          <w:numId w:val="24"/>
        </w:numPr>
        <w:spacing w:line="240" w:lineRule="auto"/>
        <w:ind w:right="-624"/>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épais projeté à la chaux aérienne </w:t>
      </w:r>
      <w:r w:rsidRPr="005D7D75">
        <w:rPr>
          <w:rFonts w:ascii="Weber" w:hAnsi="Weber"/>
          <w:b/>
          <w:color w:val="0000FF"/>
          <w:sz w:val="24"/>
          <w:szCs w:val="24"/>
        </w:rPr>
        <w:t>webertherm 305 F/G,</w:t>
      </w:r>
      <w:r w:rsidRPr="005D7D75">
        <w:rPr>
          <w:rFonts w:ascii="Weber" w:hAnsi="Weber"/>
          <w:color w:val="0000FF"/>
          <w:sz w:val="24"/>
          <w:szCs w:val="24"/>
        </w:rPr>
        <w:t xml:space="preserve"> </w:t>
      </w:r>
    </w:p>
    <w:p w14:paraId="004ABE82" w14:textId="77777777" w:rsidR="005C3CE7" w:rsidRPr="005D7D75" w:rsidRDefault="005C3CE7" w:rsidP="005C3CE7">
      <w:pPr>
        <w:numPr>
          <w:ilvl w:val="0"/>
          <w:numId w:val="2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minéral mince à chaux aérienne </w:t>
      </w:r>
      <w:r w:rsidRPr="005D7D75">
        <w:rPr>
          <w:rFonts w:ascii="Weber" w:hAnsi="Weber"/>
          <w:b/>
          <w:color w:val="0000FF"/>
          <w:sz w:val="24"/>
          <w:szCs w:val="24"/>
        </w:rPr>
        <w:t>webertherm 305 F/G</w:t>
      </w:r>
      <w:r w:rsidRPr="005D7D75">
        <w:rPr>
          <w:rFonts w:ascii="Weber" w:hAnsi="Weber"/>
          <w:color w:val="0000FF"/>
          <w:sz w:val="24"/>
          <w:szCs w:val="24"/>
        </w:rPr>
        <w:t xml:space="preserve"> </w:t>
      </w:r>
    </w:p>
    <w:p w14:paraId="4E7B4449" w14:textId="3311B13B" w:rsidR="005C3CE7" w:rsidRPr="005D7D75" w:rsidRDefault="005C3CE7" w:rsidP="005C3CE7">
      <w:pPr>
        <w:numPr>
          <w:ilvl w:val="0"/>
          <w:numId w:val="2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de parement organique finition taloché</w:t>
      </w:r>
      <w:r w:rsidR="00FA2A11">
        <w:rPr>
          <w:rFonts w:ascii="Weber" w:hAnsi="Weber"/>
          <w:color w:val="0000FF"/>
          <w:sz w:val="24"/>
          <w:szCs w:val="24"/>
        </w:rPr>
        <w:t>e</w:t>
      </w:r>
      <w:r w:rsidRPr="005D7D75">
        <w:rPr>
          <w:rFonts w:ascii="Weber" w:hAnsi="Weber"/>
          <w:color w:val="0000FF"/>
          <w:sz w:val="24"/>
          <w:szCs w:val="24"/>
        </w:rPr>
        <w:t xml:space="preserve">  </w:t>
      </w:r>
      <w:r w:rsidRPr="005D7D75">
        <w:rPr>
          <w:rFonts w:ascii="Weber" w:hAnsi="Weber"/>
          <w:b/>
          <w:color w:val="0000FF"/>
          <w:sz w:val="24"/>
          <w:szCs w:val="24"/>
        </w:rPr>
        <w:t>webertene XL</w:t>
      </w:r>
      <w:r w:rsidRPr="005D7D75">
        <w:rPr>
          <w:rFonts w:ascii="Weber" w:hAnsi="Weber"/>
          <w:color w:val="0000FF"/>
          <w:sz w:val="24"/>
          <w:szCs w:val="24"/>
        </w:rPr>
        <w:t xml:space="preserve">+ ou </w:t>
      </w:r>
      <w:r w:rsidRPr="005D7D75">
        <w:rPr>
          <w:rFonts w:ascii="Weber" w:hAnsi="Weber"/>
          <w:b/>
          <w:color w:val="0000FF"/>
          <w:sz w:val="24"/>
          <w:szCs w:val="24"/>
        </w:rPr>
        <w:t xml:space="preserve">webertene </w:t>
      </w:r>
      <w:proofErr w:type="spellStart"/>
      <w:r w:rsidRPr="005D7D75">
        <w:rPr>
          <w:rFonts w:ascii="Weber" w:hAnsi="Weber"/>
          <w:b/>
          <w:color w:val="0000FF"/>
          <w:sz w:val="24"/>
          <w:szCs w:val="24"/>
        </w:rPr>
        <w:t>XL+i</w:t>
      </w:r>
      <w:proofErr w:type="spellEnd"/>
      <w:r w:rsidRPr="005D7D75">
        <w:rPr>
          <w:rFonts w:ascii="Weber" w:hAnsi="Weber"/>
          <w:color w:val="0000FF"/>
          <w:sz w:val="24"/>
          <w:szCs w:val="24"/>
        </w:rPr>
        <w:t xml:space="preserve">  ou </w:t>
      </w:r>
      <w:r w:rsidRPr="005D7D75">
        <w:rPr>
          <w:rFonts w:ascii="Weber" w:hAnsi="Weber"/>
          <w:b/>
          <w:color w:val="0000FF"/>
          <w:sz w:val="24"/>
          <w:szCs w:val="24"/>
        </w:rPr>
        <w:t>webertene TG</w:t>
      </w:r>
      <w:r w:rsidRPr="005D7D75">
        <w:rPr>
          <w:rFonts w:ascii="Weber" w:hAnsi="Weber"/>
          <w:color w:val="0000FF"/>
          <w:sz w:val="24"/>
          <w:szCs w:val="24"/>
        </w:rPr>
        <w:t xml:space="preserve">, </w:t>
      </w:r>
    </w:p>
    <w:p w14:paraId="69F79429" w14:textId="77777777" w:rsidR="005C3CE7" w:rsidRPr="005D7D75" w:rsidRDefault="005C3CE7" w:rsidP="005C3CE7">
      <w:pPr>
        <w:numPr>
          <w:ilvl w:val="0"/>
          <w:numId w:val="2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organique taloché fin </w:t>
      </w:r>
      <w:r w:rsidRPr="005D7D75">
        <w:rPr>
          <w:rFonts w:ascii="Weber" w:hAnsi="Weber"/>
          <w:b/>
          <w:color w:val="0000FF"/>
          <w:sz w:val="24"/>
          <w:szCs w:val="24"/>
        </w:rPr>
        <w:t>webertene XF</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/ribbé </w:t>
      </w:r>
      <w:r w:rsidRPr="005D7D75">
        <w:rPr>
          <w:rFonts w:ascii="Weber" w:hAnsi="Weber"/>
          <w:b/>
          <w:color w:val="0000FF"/>
          <w:sz w:val="24"/>
          <w:szCs w:val="24"/>
        </w:rPr>
        <w:t>webertene ST</w:t>
      </w:r>
      <w:r w:rsidRPr="005D7D75">
        <w:rPr>
          <w:rFonts w:ascii="Weber" w:hAnsi="Weber"/>
          <w:color w:val="0000FF"/>
          <w:sz w:val="24"/>
          <w:szCs w:val="24"/>
        </w:rPr>
        <w:t xml:space="preserve"> /à base de granulats de marbre </w:t>
      </w:r>
      <w:r w:rsidRPr="005D7D75">
        <w:rPr>
          <w:rFonts w:ascii="Weber" w:hAnsi="Weber"/>
          <w:b/>
          <w:color w:val="0000FF"/>
          <w:sz w:val="24"/>
          <w:szCs w:val="24"/>
        </w:rPr>
        <w:t>webertene SG</w:t>
      </w:r>
      <w:r w:rsidRPr="005D7D75">
        <w:rPr>
          <w:rFonts w:ascii="Weber" w:hAnsi="Weber"/>
          <w:color w:val="0000FF"/>
          <w:sz w:val="24"/>
          <w:szCs w:val="24"/>
        </w:rPr>
        <w:t xml:space="preserve">, </w:t>
      </w:r>
    </w:p>
    <w:p w14:paraId="59FBE9D8" w14:textId="35BD1D16" w:rsidR="005C3CE7" w:rsidRPr="005D7D75" w:rsidRDefault="005C3CE7" w:rsidP="005C3CE7">
      <w:pPr>
        <w:numPr>
          <w:ilvl w:val="0"/>
          <w:numId w:val="2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de parement silicate finition taloché</w:t>
      </w:r>
      <w:r w:rsidR="00FA2A11">
        <w:rPr>
          <w:rFonts w:ascii="Weber" w:hAnsi="Weber"/>
          <w:color w:val="0000FF"/>
          <w:sz w:val="24"/>
          <w:szCs w:val="24"/>
        </w:rPr>
        <w:t>e</w:t>
      </w:r>
      <w:r w:rsidRPr="005D7D75">
        <w:rPr>
          <w:rFonts w:ascii="Weber" w:hAnsi="Weber"/>
          <w:color w:val="0000FF"/>
          <w:sz w:val="24"/>
          <w:szCs w:val="24"/>
        </w:rPr>
        <w:t xml:space="preserve"> </w:t>
      </w:r>
      <w:r w:rsidRPr="005D7D75">
        <w:rPr>
          <w:rFonts w:ascii="Weber" w:hAnsi="Weber"/>
          <w:b/>
          <w:color w:val="0000FF"/>
          <w:sz w:val="24"/>
          <w:szCs w:val="24"/>
        </w:rPr>
        <w:t>weber maxilin SILT</w:t>
      </w:r>
      <w:r w:rsidRPr="005D7D75">
        <w:rPr>
          <w:rFonts w:ascii="Weber" w:hAnsi="Weber"/>
          <w:color w:val="0000FF"/>
          <w:sz w:val="24"/>
          <w:szCs w:val="24"/>
        </w:rPr>
        <w:t xml:space="preserve"> / ribbé </w:t>
      </w:r>
      <w:r w:rsidRPr="005D7D75">
        <w:rPr>
          <w:rFonts w:ascii="Weber" w:hAnsi="Weber"/>
          <w:b/>
          <w:color w:val="0000FF"/>
          <w:sz w:val="24"/>
          <w:szCs w:val="24"/>
        </w:rPr>
        <w:t>weber maxilin SIL R</w:t>
      </w:r>
      <w:r w:rsidRPr="005D7D75">
        <w:rPr>
          <w:rFonts w:ascii="Weber" w:hAnsi="Weber"/>
          <w:color w:val="0000FF"/>
          <w:sz w:val="24"/>
          <w:szCs w:val="24"/>
        </w:rPr>
        <w:t xml:space="preserve">, </w:t>
      </w:r>
    </w:p>
    <w:p w14:paraId="3046F476" w14:textId="1A3671EC" w:rsidR="005C3CE7" w:rsidRPr="005D7D75" w:rsidRDefault="005C3CE7" w:rsidP="005C3CE7">
      <w:pPr>
        <w:numPr>
          <w:ilvl w:val="0"/>
          <w:numId w:val="24"/>
        </w:numPr>
        <w:spacing w:line="240" w:lineRule="auto"/>
        <w:ind w:right="-625"/>
        <w:rPr>
          <w:rFonts w:ascii="Weber" w:hAnsi="Weber"/>
          <w:b/>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de parement à base de résine siloxane finition taloché</w:t>
      </w:r>
      <w:r w:rsidR="00FA2A11">
        <w:rPr>
          <w:rFonts w:ascii="Weber" w:hAnsi="Weber"/>
          <w:color w:val="0000FF"/>
          <w:sz w:val="24"/>
          <w:szCs w:val="24"/>
        </w:rPr>
        <w:t>e</w:t>
      </w:r>
      <w:r w:rsidRPr="005D7D75">
        <w:rPr>
          <w:rFonts w:ascii="Weber" w:hAnsi="Weber"/>
          <w:color w:val="0000FF"/>
          <w:sz w:val="24"/>
          <w:szCs w:val="24"/>
        </w:rPr>
        <w:t xml:space="preserve"> </w:t>
      </w:r>
      <w:r w:rsidRPr="005D7D75">
        <w:rPr>
          <w:rFonts w:ascii="Weber" w:hAnsi="Weber"/>
          <w:b/>
          <w:color w:val="0000FF"/>
          <w:sz w:val="24"/>
          <w:szCs w:val="24"/>
        </w:rPr>
        <w:t>weber maxilin SILCO</w:t>
      </w:r>
    </w:p>
    <w:p w14:paraId="2D1D2969" w14:textId="77777777" w:rsidR="005C3CE7" w:rsidRPr="005D7D75" w:rsidRDefault="005C3CE7" w:rsidP="005C3CE7">
      <w:pPr>
        <w:ind w:right="-625"/>
        <w:rPr>
          <w:rFonts w:ascii="Weber" w:hAnsi="Weber"/>
          <w:sz w:val="24"/>
          <w:szCs w:val="24"/>
        </w:rPr>
      </w:pPr>
    </w:p>
    <w:p w14:paraId="52CA731E"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Classement Euroclasse : B-s1, d0</w:t>
      </w:r>
    </w:p>
    <w:p w14:paraId="3BAF14CC" w14:textId="77777777" w:rsidR="005C3CE7" w:rsidRPr="002622AB" w:rsidRDefault="005C3CE7" w:rsidP="005C3CE7">
      <w:pPr>
        <w:ind w:right="-625"/>
        <w:rPr>
          <w:rFonts w:ascii="Weber" w:hAnsi="Weber"/>
          <w:color w:val="404040" w:themeColor="background2" w:themeTint="BF"/>
          <w:sz w:val="24"/>
          <w:szCs w:val="24"/>
        </w:rPr>
      </w:pPr>
    </w:p>
    <w:p w14:paraId="46BDBA37" w14:textId="77777777" w:rsidR="005C3CE7" w:rsidRPr="005D7D75" w:rsidRDefault="005C3CE7" w:rsidP="005C3CE7">
      <w:pPr>
        <w:ind w:right="-625"/>
        <w:rPr>
          <w:rFonts w:ascii="Weber" w:hAnsi="Weber"/>
          <w:sz w:val="24"/>
          <w:szCs w:val="24"/>
        </w:rPr>
      </w:pPr>
    </w:p>
    <w:p w14:paraId="779D9D3A" w14:textId="77777777" w:rsidR="005C3CE7" w:rsidRPr="005D7D75" w:rsidRDefault="005C3CE7" w:rsidP="005C3CE7">
      <w:pPr>
        <w:ind w:right="-625"/>
        <w:rPr>
          <w:rFonts w:ascii="Weber" w:hAnsi="Weber"/>
          <w:b/>
          <w:color w:val="0000FF"/>
          <w:sz w:val="24"/>
          <w:szCs w:val="24"/>
        </w:rPr>
      </w:pPr>
      <w:bookmarkStart w:id="2" w:name="lieux"/>
      <w:r w:rsidRPr="005D7D75">
        <w:rPr>
          <w:rFonts w:ascii="Weber" w:hAnsi="Weber"/>
          <w:b/>
          <w:color w:val="0000FF"/>
          <w:sz w:val="24"/>
          <w:szCs w:val="24"/>
        </w:rPr>
        <w:t xml:space="preserve">2. </w:t>
      </w:r>
      <w:r w:rsidRPr="005D7D75">
        <w:rPr>
          <w:rFonts w:ascii="Weber" w:hAnsi="Weber"/>
          <w:b/>
          <w:color w:val="0000FF"/>
          <w:sz w:val="24"/>
          <w:szCs w:val="24"/>
          <w:u w:val="single"/>
        </w:rPr>
        <w:t>Lieux des travaux</w:t>
      </w:r>
      <w:r w:rsidRPr="005D7D75">
        <w:rPr>
          <w:rFonts w:ascii="Times New Roman" w:hAnsi="Times New Roman" w:cs="Times New Roman"/>
          <w:b/>
          <w:color w:val="0000FF"/>
          <w:sz w:val="24"/>
          <w:szCs w:val="24"/>
        </w:rPr>
        <w:t> </w:t>
      </w:r>
      <w:r w:rsidRPr="005D7D75">
        <w:rPr>
          <w:rFonts w:ascii="Weber" w:hAnsi="Weber"/>
          <w:b/>
          <w:color w:val="0000FF"/>
          <w:sz w:val="24"/>
          <w:szCs w:val="24"/>
        </w:rPr>
        <w:t>:</w:t>
      </w:r>
    </w:p>
    <w:bookmarkEnd w:id="2"/>
    <w:p w14:paraId="74A5C4AF" w14:textId="77777777" w:rsidR="005C3CE7" w:rsidRPr="005D7D75" w:rsidRDefault="005C3CE7" w:rsidP="005C3CE7">
      <w:pPr>
        <w:ind w:right="-625"/>
        <w:rPr>
          <w:rFonts w:ascii="Weber" w:hAnsi="Weber"/>
          <w:color w:val="0000FF"/>
          <w:sz w:val="24"/>
          <w:szCs w:val="24"/>
        </w:rPr>
      </w:pPr>
    </w:p>
    <w:p w14:paraId="16776F21" w14:textId="77777777" w:rsidR="005C3CE7" w:rsidRPr="005D7D75" w:rsidRDefault="005C3CE7" w:rsidP="005C3CE7">
      <w:pPr>
        <w:ind w:right="-625"/>
        <w:rPr>
          <w:rFonts w:ascii="Weber" w:hAnsi="Weber"/>
          <w:b/>
          <w:color w:val="0000FF"/>
          <w:sz w:val="24"/>
          <w:szCs w:val="24"/>
        </w:rPr>
      </w:pPr>
      <w:r w:rsidRPr="005D7D75">
        <w:rPr>
          <w:rFonts w:ascii="Weber" w:hAnsi="Weber"/>
          <w:b/>
          <w:color w:val="0000FF"/>
          <w:sz w:val="24"/>
          <w:szCs w:val="24"/>
        </w:rPr>
        <w:t xml:space="preserve">3. </w:t>
      </w:r>
      <w:r w:rsidRPr="005D7D75">
        <w:rPr>
          <w:rFonts w:ascii="Weber" w:hAnsi="Weber"/>
          <w:b/>
          <w:color w:val="0000FF"/>
          <w:sz w:val="24"/>
          <w:szCs w:val="24"/>
          <w:u w:val="single"/>
        </w:rPr>
        <w:t>Désignation des intervenants</w:t>
      </w:r>
      <w:r w:rsidRPr="005D7D75">
        <w:rPr>
          <w:rFonts w:ascii="Times New Roman" w:hAnsi="Times New Roman" w:cs="Times New Roman"/>
          <w:b/>
          <w:color w:val="0000FF"/>
          <w:sz w:val="24"/>
          <w:szCs w:val="24"/>
          <w:u w:val="single"/>
        </w:rPr>
        <w:t> </w:t>
      </w:r>
      <w:r w:rsidRPr="005D7D75">
        <w:rPr>
          <w:rFonts w:ascii="Weber" w:hAnsi="Weber"/>
          <w:b/>
          <w:color w:val="0000FF"/>
          <w:sz w:val="24"/>
          <w:szCs w:val="24"/>
          <w:u w:val="single"/>
        </w:rPr>
        <w:t>:</w:t>
      </w:r>
      <w:r w:rsidRPr="005D7D75">
        <w:rPr>
          <w:rFonts w:ascii="Times New Roman" w:hAnsi="Times New Roman" w:cs="Times New Roman"/>
          <w:b/>
          <w:color w:val="0000FF"/>
          <w:sz w:val="24"/>
          <w:szCs w:val="24"/>
        </w:rPr>
        <w:t> </w:t>
      </w:r>
    </w:p>
    <w:p w14:paraId="7EEEFAB5" w14:textId="77777777" w:rsidR="005C3CE7" w:rsidRPr="005D7D75" w:rsidRDefault="005C3CE7" w:rsidP="005C3CE7">
      <w:pPr>
        <w:ind w:right="-625"/>
        <w:rPr>
          <w:rFonts w:ascii="Weber" w:hAnsi="Weber"/>
          <w:sz w:val="24"/>
          <w:szCs w:val="24"/>
        </w:rPr>
      </w:pPr>
    </w:p>
    <w:p w14:paraId="3114FB06" w14:textId="77777777" w:rsidR="005C3CE7" w:rsidRPr="002622AB" w:rsidRDefault="005C3CE7" w:rsidP="005C3CE7">
      <w:pPr>
        <w:ind w:right="-625"/>
        <w:rPr>
          <w:rFonts w:ascii="Weber" w:hAnsi="Weber"/>
          <w:b/>
          <w:color w:val="404040" w:themeColor="background2" w:themeTint="BF"/>
          <w:sz w:val="24"/>
          <w:szCs w:val="24"/>
        </w:rPr>
      </w:pPr>
      <w:bookmarkStart w:id="3" w:name="désignation"/>
      <w:r w:rsidRPr="002622AB">
        <w:rPr>
          <w:rFonts w:ascii="Weber" w:hAnsi="Weber"/>
          <w:b/>
          <w:color w:val="404040" w:themeColor="background2" w:themeTint="BF"/>
          <w:sz w:val="24"/>
          <w:szCs w:val="24"/>
        </w:rPr>
        <w:t xml:space="preserve">4. </w:t>
      </w:r>
      <w:r w:rsidRPr="002622AB">
        <w:rPr>
          <w:rFonts w:ascii="Weber" w:hAnsi="Weber"/>
          <w:b/>
          <w:color w:val="404040" w:themeColor="background2" w:themeTint="BF"/>
          <w:sz w:val="24"/>
          <w:szCs w:val="24"/>
          <w:u w:val="single"/>
        </w:rPr>
        <w:t>Désignation des travaux</w:t>
      </w:r>
      <w:r w:rsidRPr="002622AB">
        <w:rPr>
          <w:rFonts w:ascii="Times New Roman" w:hAnsi="Times New Roman" w:cs="Times New Roman"/>
          <w:b/>
          <w:color w:val="404040" w:themeColor="background2" w:themeTint="BF"/>
          <w:sz w:val="24"/>
          <w:szCs w:val="24"/>
        </w:rPr>
        <w:t> </w:t>
      </w:r>
      <w:r w:rsidRPr="002622AB">
        <w:rPr>
          <w:rFonts w:ascii="Weber" w:hAnsi="Weber"/>
          <w:b/>
          <w:color w:val="404040" w:themeColor="background2" w:themeTint="BF"/>
          <w:sz w:val="24"/>
          <w:szCs w:val="24"/>
        </w:rPr>
        <w:t>:</w:t>
      </w:r>
    </w:p>
    <w:bookmarkEnd w:id="3"/>
    <w:p w14:paraId="0CEEE608" w14:textId="77777777" w:rsidR="005C3CE7" w:rsidRPr="005D7D75" w:rsidRDefault="005C3CE7" w:rsidP="005C3CE7">
      <w:pPr>
        <w:ind w:right="-625"/>
        <w:rPr>
          <w:rFonts w:ascii="Weber" w:hAnsi="Weber"/>
          <w:color w:val="0000FF"/>
          <w:sz w:val="24"/>
          <w:szCs w:val="24"/>
        </w:rPr>
      </w:pPr>
      <w:r w:rsidRPr="002622AB">
        <w:rPr>
          <w:rFonts w:ascii="Weber" w:hAnsi="Weber"/>
          <w:color w:val="404040" w:themeColor="background2" w:themeTint="BF"/>
          <w:sz w:val="24"/>
          <w:szCs w:val="24"/>
        </w:rPr>
        <w:tab/>
        <w:t>- Les travaux comprennent la réalisation d’une Isolation Thermique par l’Extérieur en pose calée avec chevillage et une finition réalisée en enduit minéral à la chaux aérienne sur</w:t>
      </w:r>
      <w:r w:rsidRPr="005D7D75">
        <w:rPr>
          <w:rFonts w:ascii="Weber" w:hAnsi="Weber"/>
          <w:color w:val="0000FF"/>
          <w:sz w:val="24"/>
          <w:szCs w:val="24"/>
        </w:rPr>
        <w:t xml:space="preserve"> les façades…</w:t>
      </w:r>
      <w:proofErr w:type="gramStart"/>
      <w:r w:rsidRPr="005D7D75">
        <w:rPr>
          <w:rFonts w:ascii="Weber" w:hAnsi="Weber"/>
          <w:color w:val="0000FF"/>
          <w:sz w:val="24"/>
          <w:szCs w:val="24"/>
        </w:rPr>
        <w:t>…….</w:t>
      </w:r>
      <w:proofErr w:type="gramEnd"/>
      <w:r w:rsidRPr="005D7D75">
        <w:rPr>
          <w:rFonts w:ascii="Weber" w:hAnsi="Weber"/>
          <w:color w:val="0000FF"/>
          <w:sz w:val="24"/>
          <w:szCs w:val="24"/>
        </w:rPr>
        <w:t>.…….des bâtiments…………….…………</w:t>
      </w:r>
    </w:p>
    <w:p w14:paraId="43FB7402" w14:textId="77777777" w:rsidR="005C3CE7" w:rsidRPr="005D7D75" w:rsidRDefault="005C3CE7" w:rsidP="005C3CE7">
      <w:pPr>
        <w:ind w:right="-625"/>
        <w:rPr>
          <w:rFonts w:ascii="Weber" w:hAnsi="Weber"/>
          <w:sz w:val="24"/>
          <w:szCs w:val="24"/>
        </w:rPr>
      </w:pPr>
    </w:p>
    <w:p w14:paraId="209E45EC" w14:textId="77777777" w:rsidR="005C3CE7" w:rsidRPr="002622AB" w:rsidRDefault="005C3CE7" w:rsidP="005C3CE7">
      <w:pPr>
        <w:ind w:right="-625"/>
        <w:rPr>
          <w:rFonts w:ascii="Weber" w:hAnsi="Weber"/>
          <w:b/>
          <w:color w:val="404040" w:themeColor="background2" w:themeTint="BF"/>
          <w:sz w:val="24"/>
          <w:szCs w:val="24"/>
        </w:rPr>
      </w:pPr>
      <w:bookmarkStart w:id="4" w:name="définition"/>
      <w:r w:rsidRPr="002622AB">
        <w:rPr>
          <w:rFonts w:ascii="Weber" w:hAnsi="Weber"/>
          <w:b/>
          <w:color w:val="404040" w:themeColor="background2" w:themeTint="BF"/>
          <w:sz w:val="24"/>
          <w:szCs w:val="24"/>
        </w:rPr>
        <w:t xml:space="preserve">5. </w:t>
      </w:r>
      <w:r w:rsidRPr="002622AB">
        <w:rPr>
          <w:rFonts w:ascii="Weber" w:hAnsi="Weber"/>
          <w:b/>
          <w:color w:val="404040" w:themeColor="background2" w:themeTint="BF"/>
          <w:sz w:val="24"/>
          <w:szCs w:val="24"/>
          <w:u w:val="single"/>
        </w:rPr>
        <w:t>Définition des responsabilités de l’entreprise</w:t>
      </w:r>
      <w:r w:rsidRPr="002622AB">
        <w:rPr>
          <w:rFonts w:ascii="Times New Roman" w:hAnsi="Times New Roman" w:cs="Times New Roman"/>
          <w:b/>
          <w:color w:val="404040" w:themeColor="background2" w:themeTint="BF"/>
          <w:sz w:val="24"/>
          <w:szCs w:val="24"/>
        </w:rPr>
        <w:t> </w:t>
      </w:r>
      <w:r w:rsidRPr="002622AB">
        <w:rPr>
          <w:rFonts w:ascii="Weber" w:hAnsi="Weber"/>
          <w:b/>
          <w:color w:val="404040" w:themeColor="background2" w:themeTint="BF"/>
          <w:sz w:val="24"/>
          <w:szCs w:val="24"/>
        </w:rPr>
        <w:t>:</w:t>
      </w:r>
    </w:p>
    <w:bookmarkEnd w:id="4"/>
    <w:p w14:paraId="72ED365D"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t>- Le dossier de consultation est rédigé de la façon la plus détaillée pour fixer les limites de fournitures et l’étendue de la responsabilité de l’entreprise. Il est bien précisé que l’entreprise devra inclure dans son prix tous les matériaux, matériels et sujétions qu’elle juge nécessaires à la réalisation complète des ouvrages.</w:t>
      </w:r>
    </w:p>
    <w:p w14:paraId="114B8081"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t>- Tous les ouvrages seront exécutés suivant les règles de l’art et devront répondre aux prescriptions techniques et fonctionnelles comprises dans les textes officiels parus 3 mois avant de la signature de l’acte d’engagement par l’entrepreneur et notamment</w:t>
      </w:r>
      <w:r w:rsidRPr="002622AB">
        <w:rPr>
          <w:rFonts w:ascii="Times New Roman" w:hAnsi="Times New Roman" w:cs="Times New Roman"/>
          <w:color w:val="404040" w:themeColor="background2" w:themeTint="BF"/>
          <w:sz w:val="24"/>
          <w:szCs w:val="24"/>
        </w:rPr>
        <w:t> </w:t>
      </w:r>
      <w:r w:rsidRPr="002622AB">
        <w:rPr>
          <w:rFonts w:ascii="Weber" w:hAnsi="Weber"/>
          <w:color w:val="404040" w:themeColor="background2" w:themeTint="BF"/>
          <w:sz w:val="24"/>
          <w:szCs w:val="24"/>
        </w:rPr>
        <w:t>:</w:t>
      </w:r>
    </w:p>
    <w:p w14:paraId="188D8BF0"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r>
      <w:r w:rsidRPr="002622AB">
        <w:rPr>
          <w:rFonts w:ascii="Weber" w:hAnsi="Weber"/>
          <w:color w:val="404040" w:themeColor="background2" w:themeTint="BF"/>
          <w:sz w:val="24"/>
          <w:szCs w:val="24"/>
        </w:rPr>
        <w:tab/>
        <w:t>- le code de l’urbanisme</w:t>
      </w:r>
    </w:p>
    <w:p w14:paraId="093E3D13"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r>
      <w:r w:rsidRPr="002622AB">
        <w:rPr>
          <w:rFonts w:ascii="Weber" w:hAnsi="Weber"/>
          <w:color w:val="404040" w:themeColor="background2" w:themeTint="BF"/>
          <w:sz w:val="24"/>
          <w:szCs w:val="24"/>
        </w:rPr>
        <w:tab/>
        <w:t>- les normes françaises éditées par l’AFNOR</w:t>
      </w:r>
    </w:p>
    <w:p w14:paraId="33B9AEEF" w14:textId="77777777" w:rsidR="005C3CE7" w:rsidRPr="002622AB" w:rsidRDefault="005C3CE7" w:rsidP="005C3CE7">
      <w:pPr>
        <w:ind w:right="-625"/>
        <w:rPr>
          <w:rFonts w:ascii="Weber" w:hAnsi="Weber"/>
          <w:color w:val="404040" w:themeColor="background2" w:themeTint="BF"/>
          <w:sz w:val="24"/>
          <w:szCs w:val="24"/>
        </w:rPr>
      </w:pPr>
      <w:r w:rsidRPr="005D7D75">
        <w:rPr>
          <w:rFonts w:ascii="Weber" w:hAnsi="Weber"/>
          <w:sz w:val="24"/>
          <w:szCs w:val="24"/>
        </w:rPr>
        <w:tab/>
      </w:r>
      <w:r w:rsidRPr="005D7D75">
        <w:rPr>
          <w:rFonts w:ascii="Weber" w:hAnsi="Weber"/>
          <w:sz w:val="24"/>
          <w:szCs w:val="24"/>
        </w:rPr>
        <w:tab/>
      </w:r>
      <w:r w:rsidRPr="002622AB">
        <w:rPr>
          <w:rFonts w:ascii="Weber" w:hAnsi="Weber"/>
          <w:color w:val="404040" w:themeColor="background2" w:themeTint="BF"/>
          <w:sz w:val="24"/>
          <w:szCs w:val="24"/>
        </w:rPr>
        <w:t>- le règlement sanitaire duquel relève la commune où est implantée l’opération</w:t>
      </w:r>
    </w:p>
    <w:p w14:paraId="7578E707" w14:textId="77777777" w:rsidR="005C3CE7" w:rsidRPr="002622AB" w:rsidRDefault="005C3CE7" w:rsidP="005C3CE7">
      <w:pPr>
        <w:ind w:right="-625" w:firstLine="708"/>
        <w:rPr>
          <w:rFonts w:ascii="Weber" w:hAnsi="Weber"/>
          <w:color w:val="404040" w:themeColor="background2" w:themeTint="BF"/>
          <w:sz w:val="24"/>
          <w:szCs w:val="24"/>
        </w:rPr>
      </w:pPr>
      <w:r w:rsidRPr="002622AB">
        <w:rPr>
          <w:rFonts w:ascii="Weber" w:hAnsi="Weber"/>
          <w:color w:val="404040" w:themeColor="background2" w:themeTint="BF"/>
          <w:sz w:val="24"/>
          <w:szCs w:val="24"/>
        </w:rPr>
        <w:t>- le code des marchés publics</w:t>
      </w:r>
    </w:p>
    <w:p w14:paraId="3A440070" w14:textId="77777777" w:rsidR="005C3CE7" w:rsidRPr="002622AB" w:rsidRDefault="005C3CE7" w:rsidP="005C3CE7">
      <w:pPr>
        <w:ind w:right="-625" w:firstLine="708"/>
        <w:rPr>
          <w:rFonts w:ascii="Weber" w:hAnsi="Weber"/>
          <w:color w:val="404040" w:themeColor="background2" w:themeTint="BF"/>
          <w:sz w:val="24"/>
          <w:szCs w:val="24"/>
        </w:rPr>
      </w:pPr>
      <w:r w:rsidRPr="002622AB">
        <w:rPr>
          <w:rFonts w:ascii="Weber" w:hAnsi="Weber"/>
          <w:color w:val="404040" w:themeColor="background2" w:themeTint="BF"/>
          <w:sz w:val="24"/>
          <w:szCs w:val="24"/>
        </w:rPr>
        <w:t>- les documents réglementaires de mise en œuvre cités au § 7</w:t>
      </w:r>
    </w:p>
    <w:p w14:paraId="5DD19D21"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lastRenderedPageBreak/>
        <w:tab/>
        <w:t>- les plans de l’Architecte</w:t>
      </w:r>
    </w:p>
    <w:p w14:paraId="4D85F007"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t>- le présent CCTP</w:t>
      </w:r>
    </w:p>
    <w:p w14:paraId="26560BBE" w14:textId="77777777" w:rsidR="005C3CE7" w:rsidRPr="005D7D75" w:rsidRDefault="005C3CE7" w:rsidP="005C3CE7">
      <w:pPr>
        <w:ind w:right="-625"/>
        <w:rPr>
          <w:rFonts w:ascii="Weber" w:hAnsi="Weber"/>
          <w:color w:val="0000FF"/>
          <w:sz w:val="24"/>
          <w:szCs w:val="24"/>
        </w:rPr>
      </w:pPr>
    </w:p>
    <w:p w14:paraId="4E0D51A3" w14:textId="77777777" w:rsidR="005C3CE7" w:rsidRPr="005D7D75" w:rsidRDefault="005C3CE7" w:rsidP="005C3CE7">
      <w:pPr>
        <w:ind w:right="-625"/>
        <w:rPr>
          <w:rFonts w:ascii="Weber" w:hAnsi="Weber"/>
          <w:color w:val="0000FF"/>
          <w:sz w:val="24"/>
          <w:szCs w:val="24"/>
        </w:rPr>
      </w:pPr>
      <w:r w:rsidRPr="005D7D75">
        <w:rPr>
          <w:rFonts w:ascii="Weber" w:hAnsi="Weber"/>
          <w:color w:val="0000FF"/>
          <w:sz w:val="24"/>
          <w:szCs w:val="24"/>
        </w:rPr>
        <w:t>En cas de contradiction entre les différents documents cités, l’ordre de préséance est le suivant</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p>
    <w:p w14:paraId="7001BD58" w14:textId="77777777" w:rsidR="005C3CE7" w:rsidRPr="005D7D75" w:rsidRDefault="005C3CE7" w:rsidP="005C3CE7">
      <w:pPr>
        <w:ind w:left="1440" w:right="-625"/>
        <w:rPr>
          <w:rFonts w:ascii="Weber" w:hAnsi="Weber"/>
          <w:color w:val="0000FF"/>
          <w:sz w:val="24"/>
          <w:szCs w:val="24"/>
        </w:rPr>
      </w:pPr>
      <w:r w:rsidRPr="005D7D75">
        <w:rPr>
          <w:rFonts w:ascii="Weber" w:hAnsi="Weber"/>
          <w:color w:val="0000FF"/>
          <w:sz w:val="24"/>
          <w:szCs w:val="24"/>
        </w:rPr>
        <w:t>-</w:t>
      </w:r>
    </w:p>
    <w:p w14:paraId="0DC9BEBA" w14:textId="77777777" w:rsidR="005C3CE7" w:rsidRPr="005D7D75" w:rsidRDefault="005C3CE7" w:rsidP="005C3CE7">
      <w:pPr>
        <w:ind w:left="1440" w:right="-625"/>
        <w:rPr>
          <w:rFonts w:ascii="Weber" w:hAnsi="Weber"/>
          <w:color w:val="0000FF"/>
          <w:sz w:val="24"/>
          <w:szCs w:val="24"/>
        </w:rPr>
      </w:pPr>
      <w:r w:rsidRPr="005D7D75">
        <w:rPr>
          <w:rFonts w:ascii="Weber" w:hAnsi="Weber"/>
          <w:color w:val="0000FF"/>
          <w:sz w:val="24"/>
          <w:szCs w:val="24"/>
        </w:rPr>
        <w:t>-</w:t>
      </w:r>
    </w:p>
    <w:p w14:paraId="0FA68C50" w14:textId="77777777" w:rsidR="005C3CE7" w:rsidRPr="005D7D75" w:rsidRDefault="005C3CE7" w:rsidP="005C3CE7">
      <w:pPr>
        <w:ind w:right="-625"/>
        <w:rPr>
          <w:rFonts w:ascii="Weber" w:hAnsi="Weber"/>
          <w:sz w:val="24"/>
          <w:szCs w:val="24"/>
        </w:rPr>
      </w:pPr>
    </w:p>
    <w:p w14:paraId="03618905" w14:textId="77777777" w:rsidR="005C3CE7" w:rsidRPr="002622AB" w:rsidRDefault="005C3CE7" w:rsidP="005C3CE7">
      <w:pPr>
        <w:ind w:right="-625"/>
        <w:rPr>
          <w:rFonts w:ascii="Weber" w:hAnsi="Weber"/>
          <w:b/>
          <w:color w:val="404040" w:themeColor="background2" w:themeTint="BF"/>
          <w:sz w:val="24"/>
          <w:szCs w:val="24"/>
        </w:rPr>
      </w:pPr>
      <w:bookmarkStart w:id="5" w:name="limites"/>
      <w:r w:rsidRPr="002622AB">
        <w:rPr>
          <w:rFonts w:ascii="Weber" w:hAnsi="Weber"/>
          <w:b/>
          <w:color w:val="404040" w:themeColor="background2" w:themeTint="BF"/>
          <w:sz w:val="24"/>
          <w:szCs w:val="24"/>
        </w:rPr>
        <w:t xml:space="preserve">6. </w:t>
      </w:r>
      <w:r w:rsidRPr="002622AB">
        <w:rPr>
          <w:rFonts w:ascii="Weber" w:hAnsi="Weber"/>
          <w:b/>
          <w:color w:val="404040" w:themeColor="background2" w:themeTint="BF"/>
          <w:sz w:val="24"/>
          <w:szCs w:val="24"/>
          <w:u w:val="single"/>
        </w:rPr>
        <w:t>Limites des prestations</w:t>
      </w:r>
      <w:r w:rsidRPr="002622AB">
        <w:rPr>
          <w:rFonts w:ascii="Times New Roman" w:hAnsi="Times New Roman" w:cs="Times New Roman"/>
          <w:b/>
          <w:color w:val="404040" w:themeColor="background2" w:themeTint="BF"/>
          <w:sz w:val="24"/>
          <w:szCs w:val="24"/>
        </w:rPr>
        <w:t> </w:t>
      </w:r>
      <w:r w:rsidRPr="002622AB">
        <w:rPr>
          <w:rFonts w:ascii="Weber" w:hAnsi="Weber"/>
          <w:b/>
          <w:color w:val="404040" w:themeColor="background2" w:themeTint="BF"/>
          <w:sz w:val="24"/>
          <w:szCs w:val="24"/>
        </w:rPr>
        <w:t>:</w:t>
      </w:r>
    </w:p>
    <w:bookmarkEnd w:id="5"/>
    <w:p w14:paraId="4FD241E2" w14:textId="77777777" w:rsidR="005C3CE7" w:rsidRPr="002622AB" w:rsidRDefault="005C3CE7" w:rsidP="005C3CE7">
      <w:pPr>
        <w:ind w:right="-625"/>
        <w:rPr>
          <w:rFonts w:ascii="Weber" w:hAnsi="Weber"/>
          <w:b/>
          <w:color w:val="404040" w:themeColor="background2" w:themeTint="BF"/>
          <w:sz w:val="24"/>
          <w:szCs w:val="24"/>
        </w:rPr>
      </w:pPr>
    </w:p>
    <w:p w14:paraId="5036565D"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t>- La nature des prestations est indiquée dans les articles décrivant les prestations.</w:t>
      </w:r>
    </w:p>
    <w:p w14:paraId="4F9C10C4"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b/>
        <w:t>- La fin des prestations dues est le complet achèvement suivant les règles et les normes en vigueur au moment de la remise de l’offre. Dans ce but, l’entreprise devra prévoir toutes les fournitures et sujétions pour la parfaite exécution des travaux.</w:t>
      </w:r>
    </w:p>
    <w:p w14:paraId="313C0705" w14:textId="77777777" w:rsidR="005C3CE7" w:rsidRPr="002622AB" w:rsidRDefault="005C3CE7" w:rsidP="005C3CE7">
      <w:pPr>
        <w:ind w:right="-625"/>
        <w:rPr>
          <w:rFonts w:ascii="Weber" w:hAnsi="Weber"/>
          <w:color w:val="404040" w:themeColor="background2" w:themeTint="BF"/>
          <w:sz w:val="24"/>
          <w:szCs w:val="24"/>
        </w:rPr>
      </w:pPr>
    </w:p>
    <w:p w14:paraId="66E62028" w14:textId="77777777" w:rsidR="005C3CE7" w:rsidRPr="002622AB" w:rsidRDefault="005C3CE7" w:rsidP="005C3CE7">
      <w:pPr>
        <w:ind w:right="-625"/>
        <w:rPr>
          <w:rFonts w:ascii="Weber" w:hAnsi="Weber"/>
          <w:color w:val="404040" w:themeColor="background2" w:themeTint="BF"/>
          <w:sz w:val="24"/>
          <w:szCs w:val="24"/>
        </w:rPr>
      </w:pPr>
      <w:bookmarkStart w:id="6" w:name="conditions"/>
    </w:p>
    <w:p w14:paraId="256C9A77" w14:textId="77777777" w:rsidR="005C3CE7" w:rsidRPr="002622AB" w:rsidRDefault="005C3CE7" w:rsidP="005C3CE7">
      <w:pPr>
        <w:ind w:right="-625"/>
        <w:rPr>
          <w:rFonts w:ascii="Weber" w:hAnsi="Weber"/>
          <w:b/>
          <w:color w:val="404040" w:themeColor="background2" w:themeTint="BF"/>
          <w:sz w:val="24"/>
          <w:szCs w:val="24"/>
        </w:rPr>
      </w:pPr>
      <w:r w:rsidRPr="002622AB">
        <w:rPr>
          <w:rFonts w:ascii="Weber" w:hAnsi="Weber"/>
          <w:b/>
          <w:color w:val="404040" w:themeColor="background2" w:themeTint="BF"/>
          <w:sz w:val="24"/>
          <w:szCs w:val="24"/>
        </w:rPr>
        <w:t xml:space="preserve">7. </w:t>
      </w:r>
      <w:r w:rsidRPr="002622AB">
        <w:rPr>
          <w:rFonts w:ascii="Weber" w:hAnsi="Weber"/>
          <w:b/>
          <w:color w:val="404040" w:themeColor="background2" w:themeTint="BF"/>
          <w:sz w:val="24"/>
          <w:szCs w:val="24"/>
          <w:u w:val="single"/>
        </w:rPr>
        <w:t>Conditions générales d’exécution</w:t>
      </w:r>
      <w:r w:rsidRPr="002622AB">
        <w:rPr>
          <w:rFonts w:ascii="Times New Roman" w:hAnsi="Times New Roman" w:cs="Times New Roman"/>
          <w:b/>
          <w:color w:val="404040" w:themeColor="background2" w:themeTint="BF"/>
          <w:sz w:val="24"/>
          <w:szCs w:val="24"/>
        </w:rPr>
        <w:t> </w:t>
      </w:r>
      <w:r w:rsidRPr="002622AB">
        <w:rPr>
          <w:rFonts w:ascii="Weber" w:hAnsi="Weber"/>
          <w:b/>
          <w:color w:val="404040" w:themeColor="background2" w:themeTint="BF"/>
          <w:sz w:val="24"/>
          <w:szCs w:val="24"/>
        </w:rPr>
        <w:t>:</w:t>
      </w:r>
    </w:p>
    <w:bookmarkEnd w:id="6"/>
    <w:p w14:paraId="526E8B57" w14:textId="77777777" w:rsidR="005C3CE7" w:rsidRPr="002622AB" w:rsidRDefault="005C3CE7" w:rsidP="005C3CE7">
      <w:pPr>
        <w:ind w:right="-625"/>
        <w:rPr>
          <w:rFonts w:ascii="Weber" w:hAnsi="Weber"/>
          <w:b/>
          <w:color w:val="404040" w:themeColor="background2" w:themeTint="BF"/>
          <w:sz w:val="24"/>
          <w:szCs w:val="24"/>
        </w:rPr>
      </w:pPr>
      <w:r w:rsidRPr="002622AB">
        <w:rPr>
          <w:rFonts w:ascii="Weber" w:hAnsi="Weber"/>
          <w:color w:val="404040" w:themeColor="background2" w:themeTint="BF"/>
          <w:sz w:val="24"/>
          <w:szCs w:val="24"/>
        </w:rPr>
        <w:tab/>
      </w:r>
      <w:r w:rsidRPr="002622AB">
        <w:rPr>
          <w:rFonts w:ascii="Weber" w:hAnsi="Weber"/>
          <w:b/>
          <w:color w:val="404040" w:themeColor="background2" w:themeTint="BF"/>
          <w:sz w:val="24"/>
          <w:szCs w:val="24"/>
        </w:rPr>
        <w:t xml:space="preserve">A. </w:t>
      </w:r>
      <w:r w:rsidRPr="002622AB">
        <w:rPr>
          <w:rFonts w:ascii="Weber" w:hAnsi="Weber"/>
          <w:b/>
          <w:color w:val="404040" w:themeColor="background2" w:themeTint="BF"/>
          <w:sz w:val="24"/>
          <w:szCs w:val="24"/>
          <w:u w:val="single"/>
        </w:rPr>
        <w:t>Références normatives</w:t>
      </w:r>
      <w:r w:rsidRPr="002622AB">
        <w:rPr>
          <w:rFonts w:ascii="Times New Roman" w:hAnsi="Times New Roman" w:cs="Times New Roman"/>
          <w:b/>
          <w:color w:val="404040" w:themeColor="background2" w:themeTint="BF"/>
          <w:sz w:val="24"/>
          <w:szCs w:val="24"/>
        </w:rPr>
        <w:t> </w:t>
      </w:r>
      <w:r w:rsidRPr="002622AB">
        <w:rPr>
          <w:rFonts w:ascii="Weber" w:hAnsi="Weber"/>
          <w:b/>
          <w:color w:val="404040" w:themeColor="background2" w:themeTint="BF"/>
          <w:sz w:val="24"/>
          <w:szCs w:val="24"/>
        </w:rPr>
        <w:t xml:space="preserve">: </w:t>
      </w:r>
    </w:p>
    <w:p w14:paraId="75E466B6"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b/>
          <w:color w:val="404040" w:themeColor="background2" w:themeTint="BF"/>
          <w:sz w:val="24"/>
          <w:szCs w:val="24"/>
        </w:rPr>
        <w:br/>
      </w:r>
      <w:r w:rsidRPr="002622AB">
        <w:rPr>
          <w:rFonts w:ascii="Weber" w:hAnsi="Weber"/>
          <w:color w:val="404040" w:themeColor="background2" w:themeTint="BF"/>
          <w:sz w:val="24"/>
          <w:szCs w:val="24"/>
        </w:rPr>
        <w:t>Les travaux seront exécutés suivant les règles de l’art et conformément aux normes françaises et règlements en vigueur, notamment</w:t>
      </w:r>
      <w:r w:rsidRPr="002622AB">
        <w:rPr>
          <w:rFonts w:ascii="Times New Roman" w:hAnsi="Times New Roman" w:cs="Times New Roman"/>
          <w:color w:val="404040" w:themeColor="background2" w:themeTint="BF"/>
          <w:sz w:val="24"/>
          <w:szCs w:val="24"/>
        </w:rPr>
        <w:t> </w:t>
      </w:r>
      <w:r w:rsidRPr="002622AB">
        <w:rPr>
          <w:rFonts w:ascii="Weber" w:hAnsi="Weber"/>
          <w:color w:val="404040" w:themeColor="background2" w:themeTint="BF"/>
          <w:sz w:val="24"/>
          <w:szCs w:val="24"/>
        </w:rPr>
        <w:t>:</w:t>
      </w:r>
    </w:p>
    <w:p w14:paraId="564559B7"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Règles ETAG 004</w:t>
      </w:r>
    </w:p>
    <w:p w14:paraId="3D8F963A"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Cahier 237 (Conditions générales d’emploi des systèmes d’isolant thermique par l’extérieur faisant l’objet d’un avis technique)</w:t>
      </w:r>
    </w:p>
    <w:p w14:paraId="4882F341"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CPT 3035 V3 (systèmes d’ITE par enduit sur polystyrène expansé</w:t>
      </w:r>
      <w:r w:rsidRPr="002622AB">
        <w:rPr>
          <w:rFonts w:ascii="Times New Roman" w:hAnsi="Times New Roman" w:cs="Times New Roman"/>
          <w:color w:val="404040" w:themeColor="background2" w:themeTint="BF"/>
          <w:sz w:val="24"/>
          <w:szCs w:val="24"/>
        </w:rPr>
        <w:t> </w:t>
      </w:r>
      <w:r w:rsidRPr="002622AB">
        <w:rPr>
          <w:rFonts w:ascii="Weber" w:hAnsi="Weber"/>
          <w:color w:val="404040" w:themeColor="background2" w:themeTint="BF"/>
          <w:sz w:val="24"/>
          <w:szCs w:val="24"/>
        </w:rPr>
        <w:t xml:space="preserve">: emploi et mise en </w:t>
      </w:r>
      <w:r w:rsidRPr="002622AB">
        <w:rPr>
          <w:rFonts w:ascii="Weber" w:hAnsi="Weber" w:cs="Weber"/>
          <w:color w:val="404040" w:themeColor="background2" w:themeTint="BF"/>
          <w:sz w:val="24"/>
          <w:szCs w:val="24"/>
        </w:rPr>
        <w:t>œ</w:t>
      </w:r>
      <w:r w:rsidRPr="002622AB">
        <w:rPr>
          <w:rFonts w:ascii="Weber" w:hAnsi="Weber"/>
          <w:color w:val="404040" w:themeColor="background2" w:themeTint="BF"/>
          <w:sz w:val="24"/>
          <w:szCs w:val="24"/>
        </w:rPr>
        <w:t>uvre)</w:t>
      </w:r>
    </w:p>
    <w:p w14:paraId="62BAE9B1"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Cahier 3707 (détermination de la sollicitation au vent selon les règles NV65)</w:t>
      </w:r>
    </w:p>
    <w:p w14:paraId="37A4066A"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Cahier 3709 V2 (principe de liaison autour des baies et liaison avec les fenêtres)</w:t>
      </w:r>
    </w:p>
    <w:p w14:paraId="79F13247"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Cahier 3699 V3 (règlementation sismique)</w:t>
      </w:r>
    </w:p>
    <w:p w14:paraId="3522C8C0"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NF EN ISO 11600 : construction immobilière produits pour joints classification et exigences pour les mastics.</w:t>
      </w:r>
    </w:p>
    <w:p w14:paraId="127C4A70"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DTU 59.1 (spécifications pour la mise en œuvre de revêtements de peinture)</w:t>
      </w:r>
    </w:p>
    <w:p w14:paraId="4540789D" w14:textId="32D9599F" w:rsidR="005C3CE7" w:rsidRPr="00BB2FB3" w:rsidRDefault="005C3CE7" w:rsidP="005C3CE7">
      <w:pPr>
        <w:numPr>
          <w:ilvl w:val="0"/>
          <w:numId w:val="14"/>
        </w:numPr>
        <w:spacing w:line="240" w:lineRule="auto"/>
        <w:ind w:right="-625"/>
        <w:rPr>
          <w:rFonts w:ascii="Weber" w:hAnsi="Weber"/>
          <w:color w:val="404040" w:themeColor="background2" w:themeTint="BF"/>
          <w:sz w:val="24"/>
          <w:szCs w:val="24"/>
        </w:rPr>
      </w:pPr>
      <w:r w:rsidRPr="00BB2FB3">
        <w:rPr>
          <w:rFonts w:ascii="Weber" w:hAnsi="Weber"/>
          <w:color w:val="404040" w:themeColor="background2" w:themeTint="BF"/>
          <w:sz w:val="24"/>
          <w:szCs w:val="24"/>
        </w:rPr>
        <w:t>DTU 45.3 (bâtiments neufs isolés thermiquement par l’extérieur)</w:t>
      </w:r>
    </w:p>
    <w:p w14:paraId="555FF547" w14:textId="79CC3880" w:rsidR="005C3CE7" w:rsidRPr="00BB2FB3" w:rsidRDefault="005C3CE7" w:rsidP="005C3CE7">
      <w:pPr>
        <w:numPr>
          <w:ilvl w:val="0"/>
          <w:numId w:val="14"/>
        </w:numPr>
        <w:spacing w:line="240" w:lineRule="auto"/>
        <w:ind w:right="-625"/>
        <w:rPr>
          <w:rFonts w:ascii="Weber" w:hAnsi="Weber"/>
          <w:color w:val="404040" w:themeColor="background2" w:themeTint="BF"/>
          <w:sz w:val="24"/>
          <w:szCs w:val="24"/>
        </w:rPr>
      </w:pPr>
      <w:r w:rsidRPr="00BB2FB3">
        <w:rPr>
          <w:rFonts w:ascii="Weber" w:hAnsi="Weber"/>
          <w:color w:val="404040" w:themeColor="background2" w:themeTint="BF"/>
          <w:sz w:val="24"/>
          <w:szCs w:val="24"/>
        </w:rPr>
        <w:t>Arrêté du 31 janvier 1986</w:t>
      </w:r>
      <w:r w:rsidRPr="00BB2FB3">
        <w:rPr>
          <w:rFonts w:ascii="Times New Roman" w:hAnsi="Times New Roman" w:cs="Times New Roman"/>
          <w:color w:val="404040" w:themeColor="background2" w:themeTint="BF"/>
          <w:sz w:val="24"/>
          <w:szCs w:val="24"/>
        </w:rPr>
        <w:t> </w:t>
      </w:r>
      <w:r w:rsidRPr="00BB2FB3">
        <w:rPr>
          <w:rFonts w:ascii="Weber" w:hAnsi="Weber"/>
          <w:color w:val="404040" w:themeColor="background2" w:themeTint="BF"/>
          <w:sz w:val="24"/>
          <w:szCs w:val="24"/>
        </w:rPr>
        <w:t>(protection contre l’incendie des bâtiments d’habitation)</w:t>
      </w:r>
    </w:p>
    <w:p w14:paraId="48E785A0" w14:textId="77777777" w:rsidR="008C24A5" w:rsidRPr="00BB2FB3" w:rsidRDefault="008C24A5" w:rsidP="008C24A5">
      <w:pPr>
        <w:numPr>
          <w:ilvl w:val="0"/>
          <w:numId w:val="14"/>
        </w:numPr>
        <w:spacing w:line="240" w:lineRule="auto"/>
        <w:rPr>
          <w:rFonts w:ascii="Weber" w:hAnsi="Weber"/>
          <w:sz w:val="24"/>
          <w:szCs w:val="28"/>
        </w:rPr>
      </w:pPr>
      <w:r w:rsidRPr="00BB2FB3">
        <w:rPr>
          <w:rFonts w:ascii="Weber" w:hAnsi="Weber"/>
          <w:sz w:val="24"/>
          <w:szCs w:val="28"/>
        </w:rPr>
        <w:t>Arrêté du 7 août 2019 modifiant l’arrêté du 31 janvier 1986</w:t>
      </w:r>
      <w:r w:rsidRPr="00BB2FB3">
        <w:rPr>
          <w:rFonts w:ascii="Times New Roman" w:hAnsi="Times New Roman" w:cs="Times New Roman"/>
          <w:sz w:val="24"/>
          <w:szCs w:val="28"/>
        </w:rPr>
        <w:t> </w:t>
      </w:r>
      <w:r w:rsidRPr="00BB2FB3">
        <w:rPr>
          <w:rFonts w:ascii="Weber" w:hAnsi="Weber"/>
          <w:sz w:val="24"/>
          <w:szCs w:val="28"/>
        </w:rPr>
        <w:t>relatif à la protection contre l’incendie des bâtiments d’habitation</w:t>
      </w:r>
    </w:p>
    <w:p w14:paraId="5D518141" w14:textId="77777777" w:rsidR="005C3CE7" w:rsidRPr="002622AB" w:rsidRDefault="005C3CE7" w:rsidP="005C3CE7">
      <w:pPr>
        <w:numPr>
          <w:ilvl w:val="0"/>
          <w:numId w:val="14"/>
        </w:numPr>
        <w:suppressAutoHyphens/>
        <w:autoSpaceDE w:val="0"/>
        <w:autoSpaceDN w:val="0"/>
        <w:adjustRightInd w:val="0"/>
        <w:spacing w:line="240" w:lineRule="auto"/>
        <w:ind w:right="-625"/>
        <w:jc w:val="left"/>
        <w:rPr>
          <w:rFonts w:ascii="Weber" w:eastAsia="Arial,Bold" w:hAnsi="Weber" w:cs="Arial"/>
          <w:bCs/>
          <w:color w:val="404040" w:themeColor="background2" w:themeTint="BF"/>
          <w:sz w:val="24"/>
          <w:szCs w:val="24"/>
        </w:rPr>
      </w:pPr>
      <w:r w:rsidRPr="002622AB">
        <w:rPr>
          <w:rFonts w:ascii="Weber" w:hAnsi="Weber"/>
          <w:color w:val="404040" w:themeColor="background2" w:themeTint="BF"/>
          <w:sz w:val="24"/>
          <w:szCs w:val="24"/>
        </w:rPr>
        <w:t>Arrêté du 24 mai 2010 – IT249 (Instruction Technique 249 Relative aux dispositions complétant et modifiant le règlement de sécurité contre les risques d’incendie et de panique dans les établissements recevant du public)</w:t>
      </w:r>
    </w:p>
    <w:p w14:paraId="1AD87A00" w14:textId="113B6343" w:rsidR="005C3CE7" w:rsidRPr="002622AB" w:rsidRDefault="005C3CE7" w:rsidP="005C3CE7">
      <w:pPr>
        <w:numPr>
          <w:ilvl w:val="0"/>
          <w:numId w:val="25"/>
        </w:numPr>
        <w:spacing w:line="240" w:lineRule="auto"/>
        <w:ind w:left="709" w:right="-625" w:hanging="283"/>
        <w:rPr>
          <w:rFonts w:ascii="Weber" w:hAnsi="Weber"/>
          <w:color w:val="404040" w:themeColor="background2" w:themeTint="BF"/>
          <w:sz w:val="24"/>
          <w:szCs w:val="24"/>
        </w:rPr>
      </w:pPr>
      <w:r w:rsidRPr="002622AB">
        <w:rPr>
          <w:rFonts w:ascii="Weber" w:hAnsi="Weber"/>
          <w:color w:val="404040" w:themeColor="background2" w:themeTint="BF"/>
          <w:sz w:val="24"/>
          <w:szCs w:val="24"/>
        </w:rPr>
        <w:lastRenderedPageBreak/>
        <w:t>Les supports devront être conformes au</w:t>
      </w:r>
      <w:r w:rsidR="00A13919">
        <w:rPr>
          <w:rFonts w:ascii="Weber" w:hAnsi="Weber"/>
          <w:color w:val="404040" w:themeColor="background2" w:themeTint="BF"/>
          <w:sz w:val="24"/>
          <w:szCs w:val="24"/>
        </w:rPr>
        <w:t xml:space="preserve">x DTU les concernant notamment </w:t>
      </w:r>
      <w:r w:rsidR="00A13919" w:rsidRPr="00B4081F">
        <w:rPr>
          <w:rFonts w:ascii="Weber" w:hAnsi="Weber"/>
          <w:color w:val="404040" w:themeColor="background2" w:themeTint="BF"/>
          <w:sz w:val="24"/>
          <w:szCs w:val="24"/>
        </w:rPr>
        <w:t>E</w:t>
      </w:r>
      <w:r w:rsidRPr="00B4081F">
        <w:rPr>
          <w:rFonts w:ascii="Weber" w:hAnsi="Weber"/>
          <w:color w:val="404040" w:themeColor="background2" w:themeTint="BF"/>
          <w:sz w:val="24"/>
          <w:szCs w:val="24"/>
        </w:rPr>
        <w:t>TE</w:t>
      </w:r>
      <w:r w:rsidRPr="002622AB">
        <w:rPr>
          <w:rFonts w:ascii="Weber" w:hAnsi="Weber"/>
          <w:color w:val="404040" w:themeColor="background2" w:themeTint="BF"/>
          <w:sz w:val="24"/>
          <w:szCs w:val="24"/>
        </w:rPr>
        <w:t xml:space="preserve"> et DTA du système d’Isolation Thermique par l’Extérieur </w:t>
      </w:r>
      <w:r w:rsidRPr="002622AB">
        <w:rPr>
          <w:rFonts w:ascii="Weber" w:hAnsi="Weber"/>
          <w:b/>
          <w:color w:val="404040" w:themeColor="background2" w:themeTint="BF"/>
          <w:sz w:val="24"/>
          <w:szCs w:val="24"/>
        </w:rPr>
        <w:t xml:space="preserve">webertherm XM ultra 22 de Saint-Gobain weber France </w:t>
      </w:r>
      <w:r w:rsidRPr="002622AB">
        <w:rPr>
          <w:rFonts w:ascii="Weber" w:hAnsi="Weber"/>
          <w:color w:val="404040" w:themeColor="background2" w:themeTint="BF"/>
          <w:sz w:val="24"/>
          <w:szCs w:val="24"/>
        </w:rPr>
        <w:t>en cours de validité</w:t>
      </w:r>
    </w:p>
    <w:p w14:paraId="7DCD0E3D" w14:textId="77777777" w:rsidR="005C3CE7" w:rsidRPr="005D7D75" w:rsidRDefault="005C3CE7" w:rsidP="005C3CE7">
      <w:pPr>
        <w:ind w:right="-625"/>
        <w:rPr>
          <w:rFonts w:ascii="Weber" w:hAnsi="Weber"/>
          <w:sz w:val="24"/>
          <w:szCs w:val="24"/>
        </w:rPr>
      </w:pPr>
    </w:p>
    <w:p w14:paraId="3EA83BDD"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Les supports devront être conformes aux DTU les concernant notamment :</w:t>
      </w:r>
    </w:p>
    <w:p w14:paraId="570D50F2" w14:textId="77777777" w:rsidR="005C3CE7" w:rsidRPr="005D7D75" w:rsidRDefault="005C3CE7" w:rsidP="005C3CE7">
      <w:pPr>
        <w:numPr>
          <w:ilvl w:val="0"/>
          <w:numId w:val="14"/>
        </w:numPr>
        <w:spacing w:line="240" w:lineRule="auto"/>
        <w:ind w:right="-625"/>
        <w:rPr>
          <w:rFonts w:ascii="Weber" w:hAnsi="Weber"/>
          <w:color w:val="0000FF"/>
          <w:sz w:val="24"/>
          <w:szCs w:val="24"/>
        </w:rPr>
      </w:pPr>
      <w:r w:rsidRPr="005D7D75">
        <w:rPr>
          <w:rFonts w:ascii="Weber" w:hAnsi="Weber"/>
          <w:color w:val="0000FF"/>
          <w:sz w:val="24"/>
          <w:szCs w:val="24"/>
        </w:rPr>
        <w:t>DTU 20.1</w:t>
      </w:r>
      <w:r w:rsidRPr="005D7D75">
        <w:rPr>
          <w:rFonts w:ascii="Times New Roman" w:hAnsi="Times New Roman" w:cs="Times New Roman"/>
          <w:color w:val="0000FF"/>
          <w:sz w:val="24"/>
          <w:szCs w:val="24"/>
        </w:rPr>
        <w:t> </w:t>
      </w:r>
      <w:r w:rsidRPr="005D7D75">
        <w:rPr>
          <w:rFonts w:ascii="Weber" w:hAnsi="Weber"/>
          <w:color w:val="0000FF"/>
          <w:sz w:val="24"/>
          <w:szCs w:val="24"/>
        </w:rPr>
        <w:t>: parois et murs en ma</w:t>
      </w:r>
      <w:r w:rsidRPr="005D7D75">
        <w:rPr>
          <w:rFonts w:ascii="Weber" w:hAnsi="Weber" w:cs="Weber"/>
          <w:color w:val="0000FF"/>
          <w:sz w:val="24"/>
          <w:szCs w:val="24"/>
        </w:rPr>
        <w:t>ç</w:t>
      </w:r>
      <w:r w:rsidRPr="005D7D75">
        <w:rPr>
          <w:rFonts w:ascii="Weber" w:hAnsi="Weber"/>
          <w:color w:val="0000FF"/>
          <w:sz w:val="24"/>
          <w:szCs w:val="24"/>
        </w:rPr>
        <w:t xml:space="preserve">onnerie de petits </w:t>
      </w:r>
      <w:r w:rsidRPr="005D7D75">
        <w:rPr>
          <w:rFonts w:ascii="Weber" w:hAnsi="Weber" w:cs="Weber"/>
          <w:color w:val="0000FF"/>
          <w:sz w:val="24"/>
          <w:szCs w:val="24"/>
        </w:rPr>
        <w:t>é</w:t>
      </w:r>
      <w:r w:rsidRPr="005D7D75">
        <w:rPr>
          <w:rFonts w:ascii="Weber" w:hAnsi="Weber"/>
          <w:color w:val="0000FF"/>
          <w:sz w:val="24"/>
          <w:szCs w:val="24"/>
        </w:rPr>
        <w:t>l</w:t>
      </w:r>
      <w:r w:rsidRPr="005D7D75">
        <w:rPr>
          <w:rFonts w:ascii="Weber" w:hAnsi="Weber" w:cs="Weber"/>
          <w:color w:val="0000FF"/>
          <w:sz w:val="24"/>
          <w:szCs w:val="24"/>
        </w:rPr>
        <w:t>é</w:t>
      </w:r>
      <w:r w:rsidRPr="005D7D75">
        <w:rPr>
          <w:rFonts w:ascii="Weber" w:hAnsi="Weber"/>
          <w:color w:val="0000FF"/>
          <w:sz w:val="24"/>
          <w:szCs w:val="24"/>
        </w:rPr>
        <w:t>ments.</w:t>
      </w:r>
    </w:p>
    <w:p w14:paraId="34E72E94" w14:textId="77777777" w:rsidR="005C3CE7" w:rsidRPr="005D7D75" w:rsidRDefault="005C3CE7" w:rsidP="005C3CE7">
      <w:pPr>
        <w:numPr>
          <w:ilvl w:val="0"/>
          <w:numId w:val="14"/>
        </w:numPr>
        <w:spacing w:line="240" w:lineRule="auto"/>
        <w:ind w:right="-625"/>
        <w:rPr>
          <w:rFonts w:ascii="Weber" w:hAnsi="Weber"/>
          <w:color w:val="0000FF"/>
          <w:sz w:val="24"/>
          <w:szCs w:val="24"/>
        </w:rPr>
      </w:pPr>
      <w:r w:rsidRPr="005D7D75">
        <w:rPr>
          <w:rFonts w:ascii="Weber" w:hAnsi="Weber"/>
          <w:color w:val="0000FF"/>
          <w:sz w:val="24"/>
          <w:szCs w:val="24"/>
        </w:rPr>
        <w:t>DTU 26.1</w:t>
      </w:r>
      <w:r w:rsidRPr="005D7D75">
        <w:rPr>
          <w:rFonts w:ascii="Times New Roman" w:hAnsi="Times New Roman" w:cs="Times New Roman"/>
          <w:color w:val="0000FF"/>
          <w:sz w:val="24"/>
          <w:szCs w:val="24"/>
        </w:rPr>
        <w:t> </w:t>
      </w:r>
      <w:r w:rsidRPr="005D7D75">
        <w:rPr>
          <w:rFonts w:ascii="Weber" w:hAnsi="Weber"/>
          <w:color w:val="0000FF"/>
          <w:sz w:val="24"/>
          <w:szCs w:val="24"/>
        </w:rPr>
        <w:t>: enduits de fa</w:t>
      </w:r>
      <w:r w:rsidRPr="005D7D75">
        <w:rPr>
          <w:rFonts w:ascii="Weber" w:hAnsi="Weber" w:cs="Weber"/>
          <w:color w:val="0000FF"/>
          <w:sz w:val="24"/>
          <w:szCs w:val="24"/>
        </w:rPr>
        <w:t>ç</w:t>
      </w:r>
      <w:r w:rsidRPr="005D7D75">
        <w:rPr>
          <w:rFonts w:ascii="Weber" w:hAnsi="Weber"/>
          <w:color w:val="0000FF"/>
          <w:sz w:val="24"/>
          <w:szCs w:val="24"/>
        </w:rPr>
        <w:t>ade.</w:t>
      </w:r>
    </w:p>
    <w:p w14:paraId="23F2B55D" w14:textId="77777777" w:rsidR="005C3CE7" w:rsidRPr="005D7D75" w:rsidRDefault="005C3CE7" w:rsidP="005C3CE7">
      <w:pPr>
        <w:numPr>
          <w:ilvl w:val="0"/>
          <w:numId w:val="14"/>
        </w:numPr>
        <w:spacing w:line="240" w:lineRule="auto"/>
        <w:ind w:right="-625"/>
        <w:rPr>
          <w:rFonts w:ascii="Weber" w:hAnsi="Weber"/>
          <w:color w:val="0000FF"/>
          <w:sz w:val="24"/>
          <w:szCs w:val="24"/>
        </w:rPr>
      </w:pPr>
      <w:r w:rsidRPr="005D7D75">
        <w:rPr>
          <w:rFonts w:ascii="Weber" w:hAnsi="Weber"/>
          <w:color w:val="0000FF"/>
          <w:sz w:val="24"/>
          <w:szCs w:val="24"/>
        </w:rPr>
        <w:t>DTU 23.1</w:t>
      </w:r>
      <w:r w:rsidRPr="005D7D75">
        <w:rPr>
          <w:rFonts w:ascii="Times New Roman" w:hAnsi="Times New Roman" w:cs="Times New Roman"/>
          <w:color w:val="0000FF"/>
          <w:sz w:val="24"/>
          <w:szCs w:val="24"/>
        </w:rPr>
        <w:t> </w:t>
      </w:r>
      <w:r w:rsidRPr="005D7D75">
        <w:rPr>
          <w:rFonts w:ascii="Weber" w:hAnsi="Weber"/>
          <w:color w:val="0000FF"/>
          <w:sz w:val="24"/>
          <w:szCs w:val="24"/>
        </w:rPr>
        <w:t>: parois et murs en béton banché.</w:t>
      </w:r>
    </w:p>
    <w:p w14:paraId="31248335" w14:textId="77777777" w:rsidR="005C3CE7" w:rsidRPr="005D7D75" w:rsidRDefault="005C3CE7" w:rsidP="005C3CE7">
      <w:pPr>
        <w:numPr>
          <w:ilvl w:val="0"/>
          <w:numId w:val="14"/>
        </w:numPr>
        <w:spacing w:line="240" w:lineRule="auto"/>
        <w:ind w:right="-625"/>
        <w:rPr>
          <w:rFonts w:ascii="Weber" w:hAnsi="Weber"/>
          <w:color w:val="0000FF"/>
          <w:sz w:val="24"/>
          <w:szCs w:val="24"/>
        </w:rPr>
      </w:pPr>
      <w:r w:rsidRPr="005D7D75">
        <w:rPr>
          <w:rFonts w:ascii="Weber" w:hAnsi="Weber"/>
          <w:color w:val="0000FF"/>
          <w:sz w:val="24"/>
          <w:szCs w:val="24"/>
        </w:rPr>
        <w:t>DTU 22.1</w:t>
      </w:r>
      <w:r w:rsidRPr="005D7D75">
        <w:rPr>
          <w:rFonts w:ascii="Times New Roman" w:hAnsi="Times New Roman" w:cs="Times New Roman"/>
          <w:color w:val="0000FF"/>
          <w:sz w:val="24"/>
          <w:szCs w:val="24"/>
        </w:rPr>
        <w:t> </w:t>
      </w:r>
      <w:r w:rsidRPr="005D7D75">
        <w:rPr>
          <w:rFonts w:ascii="Weber" w:hAnsi="Weber"/>
          <w:color w:val="0000FF"/>
          <w:sz w:val="24"/>
          <w:szCs w:val="24"/>
        </w:rPr>
        <w:t>: murs ext</w:t>
      </w:r>
      <w:r w:rsidRPr="005D7D75">
        <w:rPr>
          <w:rFonts w:ascii="Weber" w:hAnsi="Weber" w:cs="Weber"/>
          <w:color w:val="0000FF"/>
          <w:sz w:val="24"/>
          <w:szCs w:val="24"/>
        </w:rPr>
        <w:t>é</w:t>
      </w:r>
      <w:r w:rsidRPr="005D7D75">
        <w:rPr>
          <w:rFonts w:ascii="Weber" w:hAnsi="Weber"/>
          <w:color w:val="0000FF"/>
          <w:sz w:val="24"/>
          <w:szCs w:val="24"/>
        </w:rPr>
        <w:t>rieurs en panneaux pr</w:t>
      </w:r>
      <w:r w:rsidRPr="005D7D75">
        <w:rPr>
          <w:rFonts w:ascii="Weber" w:hAnsi="Weber" w:cs="Weber"/>
          <w:color w:val="0000FF"/>
          <w:sz w:val="24"/>
          <w:szCs w:val="24"/>
        </w:rPr>
        <w:t>é</w:t>
      </w:r>
      <w:r w:rsidRPr="005D7D75">
        <w:rPr>
          <w:rFonts w:ascii="Weber" w:hAnsi="Weber"/>
          <w:color w:val="0000FF"/>
          <w:sz w:val="24"/>
          <w:szCs w:val="24"/>
        </w:rPr>
        <w:t>fabriqu</w:t>
      </w:r>
      <w:r w:rsidRPr="005D7D75">
        <w:rPr>
          <w:rFonts w:ascii="Weber" w:hAnsi="Weber" w:cs="Weber"/>
          <w:color w:val="0000FF"/>
          <w:sz w:val="24"/>
          <w:szCs w:val="24"/>
        </w:rPr>
        <w:t>é</w:t>
      </w:r>
      <w:r w:rsidRPr="005D7D75">
        <w:rPr>
          <w:rFonts w:ascii="Weber" w:hAnsi="Weber"/>
          <w:color w:val="0000FF"/>
          <w:sz w:val="24"/>
          <w:szCs w:val="24"/>
        </w:rPr>
        <w:t>s de grande dimension du type panneau plein ou nervur</w:t>
      </w:r>
      <w:r w:rsidRPr="005D7D75">
        <w:rPr>
          <w:rFonts w:ascii="Weber" w:hAnsi="Weber" w:cs="Weber"/>
          <w:color w:val="0000FF"/>
          <w:sz w:val="24"/>
          <w:szCs w:val="24"/>
        </w:rPr>
        <w:t>é</w:t>
      </w:r>
      <w:r w:rsidRPr="005D7D75">
        <w:rPr>
          <w:rFonts w:ascii="Weber" w:hAnsi="Weber"/>
          <w:color w:val="0000FF"/>
          <w:sz w:val="24"/>
          <w:szCs w:val="24"/>
        </w:rPr>
        <w:t xml:space="preserve"> en b</w:t>
      </w:r>
      <w:r w:rsidRPr="005D7D75">
        <w:rPr>
          <w:rFonts w:ascii="Weber" w:hAnsi="Weber" w:cs="Weber"/>
          <w:color w:val="0000FF"/>
          <w:sz w:val="24"/>
          <w:szCs w:val="24"/>
        </w:rPr>
        <w:t>é</w:t>
      </w:r>
      <w:r w:rsidRPr="005D7D75">
        <w:rPr>
          <w:rFonts w:ascii="Weber" w:hAnsi="Weber"/>
          <w:color w:val="0000FF"/>
          <w:sz w:val="24"/>
          <w:szCs w:val="24"/>
        </w:rPr>
        <w:t>ton ordinaire.</w:t>
      </w:r>
    </w:p>
    <w:p w14:paraId="60CA5A99" w14:textId="77777777" w:rsidR="005C3CE7" w:rsidRPr="005D7D75" w:rsidRDefault="005C3CE7" w:rsidP="005C3CE7">
      <w:pPr>
        <w:ind w:right="-625"/>
        <w:rPr>
          <w:rFonts w:ascii="Weber" w:hAnsi="Weber"/>
          <w:color w:val="3366FF"/>
          <w:sz w:val="24"/>
          <w:szCs w:val="24"/>
        </w:rPr>
      </w:pPr>
    </w:p>
    <w:p w14:paraId="4E029153" w14:textId="77777777" w:rsidR="005C3CE7" w:rsidRPr="002622AB" w:rsidRDefault="005C3CE7" w:rsidP="005C3CE7">
      <w:pPr>
        <w:ind w:right="-625" w:firstLine="708"/>
        <w:rPr>
          <w:rFonts w:ascii="Weber" w:hAnsi="Weber"/>
          <w:b/>
          <w:color w:val="404040" w:themeColor="background2" w:themeTint="BF"/>
          <w:sz w:val="24"/>
          <w:szCs w:val="24"/>
          <w:u w:val="single"/>
        </w:rPr>
      </w:pPr>
      <w:r w:rsidRPr="002622AB">
        <w:rPr>
          <w:rFonts w:ascii="Weber" w:hAnsi="Weber"/>
          <w:b/>
          <w:color w:val="404040" w:themeColor="background2" w:themeTint="BF"/>
          <w:sz w:val="24"/>
          <w:szCs w:val="24"/>
        </w:rPr>
        <w:t xml:space="preserve">B. </w:t>
      </w:r>
      <w:r w:rsidRPr="002622AB">
        <w:rPr>
          <w:rFonts w:ascii="Weber" w:hAnsi="Weber"/>
          <w:b/>
          <w:color w:val="404040" w:themeColor="background2" w:themeTint="BF"/>
          <w:sz w:val="24"/>
          <w:szCs w:val="24"/>
          <w:u w:val="single"/>
        </w:rPr>
        <w:t>Connaissance du projet</w:t>
      </w:r>
      <w:r w:rsidRPr="002622AB">
        <w:rPr>
          <w:rFonts w:ascii="Times New Roman" w:hAnsi="Times New Roman" w:cs="Times New Roman"/>
          <w:b/>
          <w:color w:val="404040" w:themeColor="background2" w:themeTint="BF"/>
          <w:sz w:val="24"/>
          <w:szCs w:val="24"/>
          <w:u w:val="single"/>
        </w:rPr>
        <w:t> </w:t>
      </w:r>
      <w:r w:rsidRPr="002622AB">
        <w:rPr>
          <w:rFonts w:ascii="Weber" w:hAnsi="Weber"/>
          <w:b/>
          <w:color w:val="404040" w:themeColor="background2" w:themeTint="BF"/>
          <w:sz w:val="24"/>
          <w:szCs w:val="24"/>
          <w:u w:val="single"/>
        </w:rPr>
        <w:t>:</w:t>
      </w:r>
      <w:r w:rsidRPr="002622AB">
        <w:rPr>
          <w:rFonts w:ascii="Times New Roman" w:hAnsi="Times New Roman" w:cs="Times New Roman"/>
          <w:b/>
          <w:color w:val="404040" w:themeColor="background2" w:themeTint="BF"/>
          <w:sz w:val="24"/>
          <w:szCs w:val="24"/>
          <w:u w:val="single"/>
        </w:rPr>
        <w:t> </w:t>
      </w:r>
    </w:p>
    <w:p w14:paraId="538DECA7" w14:textId="77777777" w:rsidR="005C3CE7" w:rsidRPr="002622AB" w:rsidRDefault="005C3CE7" w:rsidP="005C3CE7">
      <w:pPr>
        <w:ind w:right="-625" w:firstLine="708"/>
        <w:rPr>
          <w:rFonts w:ascii="Weber" w:hAnsi="Weber"/>
          <w:b/>
          <w:color w:val="404040" w:themeColor="background2" w:themeTint="BF"/>
          <w:sz w:val="24"/>
          <w:szCs w:val="24"/>
          <w:u w:val="single"/>
        </w:rPr>
      </w:pPr>
    </w:p>
    <w:p w14:paraId="06BC91CC"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Avant la remise de son offre et le commencement des études, l’entrepreneur devra prendre connaissance des lieux notamment</w:t>
      </w:r>
      <w:r w:rsidRPr="002622AB">
        <w:rPr>
          <w:rFonts w:ascii="Times New Roman" w:hAnsi="Times New Roman" w:cs="Times New Roman"/>
          <w:color w:val="404040" w:themeColor="background2" w:themeTint="BF"/>
          <w:sz w:val="24"/>
          <w:szCs w:val="24"/>
        </w:rPr>
        <w:t> </w:t>
      </w:r>
      <w:r w:rsidRPr="002622AB">
        <w:rPr>
          <w:rFonts w:ascii="Weber" w:hAnsi="Weber"/>
          <w:color w:val="404040" w:themeColor="background2" w:themeTint="BF"/>
          <w:sz w:val="24"/>
          <w:szCs w:val="24"/>
        </w:rPr>
        <w:t>:</w:t>
      </w:r>
    </w:p>
    <w:p w14:paraId="0B31EB65"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proofErr w:type="gramStart"/>
      <w:r w:rsidRPr="002622AB">
        <w:rPr>
          <w:rFonts w:ascii="Weber" w:hAnsi="Weber"/>
          <w:color w:val="404040" w:themeColor="background2" w:themeTint="BF"/>
          <w:sz w:val="24"/>
          <w:szCs w:val="24"/>
        </w:rPr>
        <w:t>des</w:t>
      </w:r>
      <w:proofErr w:type="gramEnd"/>
      <w:r w:rsidRPr="002622AB">
        <w:rPr>
          <w:rFonts w:ascii="Weber" w:hAnsi="Weber"/>
          <w:color w:val="404040" w:themeColor="background2" w:themeTint="BF"/>
          <w:sz w:val="24"/>
          <w:szCs w:val="24"/>
        </w:rPr>
        <w:t xml:space="preserve"> conditions d’accès,</w:t>
      </w:r>
    </w:p>
    <w:p w14:paraId="15204295"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proofErr w:type="gramStart"/>
      <w:r w:rsidRPr="002622AB">
        <w:rPr>
          <w:rFonts w:ascii="Weber" w:hAnsi="Weber"/>
          <w:color w:val="404040" w:themeColor="background2" w:themeTint="BF"/>
          <w:sz w:val="24"/>
          <w:szCs w:val="24"/>
        </w:rPr>
        <w:t>des</w:t>
      </w:r>
      <w:proofErr w:type="gramEnd"/>
      <w:r w:rsidRPr="002622AB">
        <w:rPr>
          <w:rFonts w:ascii="Weber" w:hAnsi="Weber"/>
          <w:color w:val="404040" w:themeColor="background2" w:themeTint="BF"/>
          <w:sz w:val="24"/>
          <w:szCs w:val="24"/>
        </w:rPr>
        <w:t xml:space="preserve"> constructions voisines existantes,</w:t>
      </w:r>
    </w:p>
    <w:p w14:paraId="11A70D26" w14:textId="77777777" w:rsidR="005C3CE7" w:rsidRPr="002622AB" w:rsidRDefault="005C3CE7" w:rsidP="005C3CE7">
      <w:pPr>
        <w:numPr>
          <w:ilvl w:val="0"/>
          <w:numId w:val="14"/>
        </w:numPr>
        <w:spacing w:line="240" w:lineRule="auto"/>
        <w:ind w:right="-625"/>
        <w:rPr>
          <w:rFonts w:ascii="Weber" w:hAnsi="Weber"/>
          <w:color w:val="404040" w:themeColor="background2" w:themeTint="BF"/>
          <w:sz w:val="24"/>
          <w:szCs w:val="24"/>
        </w:rPr>
      </w:pPr>
      <w:proofErr w:type="gramStart"/>
      <w:r w:rsidRPr="002622AB">
        <w:rPr>
          <w:rFonts w:ascii="Weber" w:hAnsi="Weber"/>
          <w:color w:val="404040" w:themeColor="background2" w:themeTint="BF"/>
          <w:sz w:val="24"/>
          <w:szCs w:val="24"/>
        </w:rPr>
        <w:t>de</w:t>
      </w:r>
      <w:proofErr w:type="gramEnd"/>
      <w:r w:rsidRPr="002622AB">
        <w:rPr>
          <w:rFonts w:ascii="Weber" w:hAnsi="Weber"/>
          <w:color w:val="404040" w:themeColor="background2" w:themeTint="BF"/>
          <w:sz w:val="24"/>
          <w:szCs w:val="24"/>
        </w:rPr>
        <w:t xml:space="preserve"> la nature des travaux à exécuter et de leurs difficultés ou particularités propres, </w:t>
      </w:r>
    </w:p>
    <w:p w14:paraId="50B01510"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 xml:space="preserve">Ceci afin de prévoir toutes les sujétions nécessaires à la parfaite réalisation des travaux, même si celles-ci ne sont pas décrites explicitement dans les documents de consultation des entreprises. </w:t>
      </w:r>
    </w:p>
    <w:p w14:paraId="0E24F1BD" w14:textId="77777777" w:rsidR="005C3CE7" w:rsidRPr="002622AB" w:rsidRDefault="005C3CE7" w:rsidP="005C3CE7">
      <w:pPr>
        <w:ind w:right="-625"/>
        <w:rPr>
          <w:rFonts w:ascii="Weber" w:hAnsi="Weber"/>
          <w:color w:val="404040" w:themeColor="background2" w:themeTint="BF"/>
          <w:sz w:val="24"/>
          <w:szCs w:val="24"/>
        </w:rPr>
      </w:pPr>
    </w:p>
    <w:p w14:paraId="3A5A9ADB" w14:textId="77777777" w:rsidR="005C3CE7" w:rsidRPr="002622AB" w:rsidRDefault="005C3CE7" w:rsidP="005C3CE7">
      <w:pPr>
        <w:ind w:right="-625" w:firstLine="708"/>
        <w:rPr>
          <w:rFonts w:ascii="Weber" w:hAnsi="Weber"/>
          <w:b/>
          <w:color w:val="404040" w:themeColor="background2" w:themeTint="BF"/>
          <w:sz w:val="24"/>
          <w:szCs w:val="24"/>
          <w:u w:val="single"/>
        </w:rPr>
      </w:pPr>
      <w:r w:rsidRPr="002622AB">
        <w:rPr>
          <w:rFonts w:ascii="Weber" w:hAnsi="Weber"/>
          <w:b/>
          <w:color w:val="404040" w:themeColor="background2" w:themeTint="BF"/>
          <w:sz w:val="24"/>
          <w:szCs w:val="24"/>
        </w:rPr>
        <w:t xml:space="preserve">C. </w:t>
      </w:r>
      <w:r w:rsidRPr="002622AB">
        <w:rPr>
          <w:rFonts w:ascii="Weber" w:hAnsi="Weber"/>
          <w:b/>
          <w:color w:val="404040" w:themeColor="background2" w:themeTint="BF"/>
          <w:sz w:val="24"/>
          <w:szCs w:val="24"/>
          <w:u w:val="single"/>
        </w:rPr>
        <w:t>Responsabilités générales</w:t>
      </w:r>
      <w:r w:rsidRPr="002622AB">
        <w:rPr>
          <w:rFonts w:ascii="Times New Roman" w:hAnsi="Times New Roman" w:cs="Times New Roman"/>
          <w:b/>
          <w:color w:val="404040" w:themeColor="background2" w:themeTint="BF"/>
          <w:sz w:val="24"/>
          <w:szCs w:val="24"/>
          <w:u w:val="single"/>
        </w:rPr>
        <w:t> </w:t>
      </w:r>
      <w:r w:rsidRPr="002622AB">
        <w:rPr>
          <w:rFonts w:ascii="Weber" w:hAnsi="Weber"/>
          <w:b/>
          <w:color w:val="404040" w:themeColor="background2" w:themeTint="BF"/>
          <w:sz w:val="24"/>
          <w:szCs w:val="24"/>
          <w:u w:val="single"/>
        </w:rPr>
        <w:t>:</w:t>
      </w:r>
    </w:p>
    <w:p w14:paraId="40F38A11" w14:textId="77777777" w:rsidR="005C3CE7" w:rsidRPr="002622AB" w:rsidRDefault="005C3CE7" w:rsidP="005C3CE7">
      <w:pPr>
        <w:ind w:right="-625" w:firstLine="708"/>
        <w:rPr>
          <w:rFonts w:ascii="Weber" w:hAnsi="Weber"/>
          <w:color w:val="404040" w:themeColor="background2" w:themeTint="BF"/>
          <w:sz w:val="24"/>
          <w:szCs w:val="24"/>
        </w:rPr>
      </w:pPr>
    </w:p>
    <w:p w14:paraId="5A048517"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Les dimensions d’ouvrages et autres caractéristiques figurant dans les documents d’appel d’offres doivent être contrôlées par l’entreprise, tant pour la réponse de l’appel d’offres que pour l’exécution des travaux.</w:t>
      </w:r>
    </w:p>
    <w:p w14:paraId="7A72B82A" w14:textId="77777777" w:rsidR="005C3CE7" w:rsidRPr="005D7D75" w:rsidRDefault="005C3CE7" w:rsidP="005C3CE7">
      <w:pPr>
        <w:ind w:right="-625"/>
        <w:rPr>
          <w:rFonts w:ascii="Weber" w:hAnsi="Weber"/>
          <w:color w:val="0000FF"/>
          <w:sz w:val="24"/>
          <w:szCs w:val="24"/>
        </w:rPr>
      </w:pPr>
      <w:r w:rsidRPr="002622AB">
        <w:rPr>
          <w:rFonts w:ascii="Weber" w:hAnsi="Weber"/>
          <w:color w:val="404040" w:themeColor="background2" w:themeTint="BF"/>
          <w:sz w:val="24"/>
          <w:szCs w:val="24"/>
        </w:rPr>
        <w:t xml:space="preserve">L’entreprise devra par ses connaissances, ses calculs et son mode de travail compléter s’il y a lieu les ouvrages en accord avec le </w:t>
      </w:r>
      <w:r w:rsidRPr="005D7D75">
        <w:rPr>
          <w:rFonts w:ascii="Weber" w:hAnsi="Weber"/>
          <w:color w:val="0000FF"/>
          <w:sz w:val="24"/>
          <w:szCs w:val="24"/>
        </w:rPr>
        <w:t>maître d’ouvrage/maître d’œuvre.</w:t>
      </w:r>
    </w:p>
    <w:p w14:paraId="1E102A48" w14:textId="77777777" w:rsidR="005C3CE7" w:rsidRPr="005D7D75" w:rsidRDefault="005C3CE7" w:rsidP="005C3CE7">
      <w:pPr>
        <w:ind w:right="-625"/>
        <w:rPr>
          <w:rFonts w:ascii="Weber" w:hAnsi="Weber"/>
          <w:sz w:val="24"/>
          <w:szCs w:val="24"/>
        </w:rPr>
      </w:pPr>
    </w:p>
    <w:p w14:paraId="6D32CBC5" w14:textId="77777777" w:rsidR="005C3CE7" w:rsidRPr="002622AB" w:rsidRDefault="005C3CE7" w:rsidP="005C3CE7">
      <w:pPr>
        <w:ind w:right="-625" w:firstLine="708"/>
        <w:rPr>
          <w:rFonts w:ascii="Weber" w:hAnsi="Weber"/>
          <w:b/>
          <w:color w:val="404040" w:themeColor="background2" w:themeTint="BF"/>
          <w:sz w:val="24"/>
          <w:szCs w:val="24"/>
          <w:u w:val="single"/>
        </w:rPr>
      </w:pPr>
      <w:r w:rsidRPr="002622AB">
        <w:rPr>
          <w:rFonts w:ascii="Weber" w:hAnsi="Weber"/>
          <w:b/>
          <w:color w:val="404040" w:themeColor="background2" w:themeTint="BF"/>
          <w:sz w:val="24"/>
          <w:szCs w:val="24"/>
        </w:rPr>
        <w:t xml:space="preserve">D. </w:t>
      </w:r>
      <w:r w:rsidRPr="002622AB">
        <w:rPr>
          <w:rFonts w:ascii="Weber" w:hAnsi="Weber"/>
          <w:b/>
          <w:color w:val="404040" w:themeColor="background2" w:themeTint="BF"/>
          <w:sz w:val="24"/>
          <w:szCs w:val="24"/>
          <w:u w:val="single"/>
        </w:rPr>
        <w:t>Coordination des travaux</w:t>
      </w:r>
      <w:r w:rsidRPr="002622AB">
        <w:rPr>
          <w:rFonts w:ascii="Times New Roman" w:hAnsi="Times New Roman" w:cs="Times New Roman"/>
          <w:b/>
          <w:color w:val="404040" w:themeColor="background2" w:themeTint="BF"/>
          <w:sz w:val="24"/>
          <w:szCs w:val="24"/>
          <w:u w:val="single"/>
        </w:rPr>
        <w:t> </w:t>
      </w:r>
      <w:r w:rsidRPr="002622AB">
        <w:rPr>
          <w:rFonts w:ascii="Weber" w:hAnsi="Weber"/>
          <w:b/>
          <w:color w:val="404040" w:themeColor="background2" w:themeTint="BF"/>
          <w:sz w:val="24"/>
          <w:szCs w:val="24"/>
          <w:u w:val="single"/>
        </w:rPr>
        <w:t>:</w:t>
      </w:r>
    </w:p>
    <w:p w14:paraId="50C02692" w14:textId="77777777" w:rsidR="005C3CE7" w:rsidRPr="002622AB" w:rsidRDefault="005C3CE7" w:rsidP="005C3CE7">
      <w:pPr>
        <w:ind w:right="-625" w:firstLine="708"/>
        <w:rPr>
          <w:rFonts w:ascii="Weber" w:hAnsi="Weber"/>
          <w:color w:val="404040" w:themeColor="background2" w:themeTint="BF"/>
          <w:sz w:val="24"/>
          <w:szCs w:val="24"/>
        </w:rPr>
      </w:pPr>
    </w:p>
    <w:p w14:paraId="76949F5B"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L’entrepreneur doit intervenir sur le chantier en liaison avec les autres corps d’état pour se coordonner, afin de ne pas porter atteinte au programme d’avancement des travaux.</w:t>
      </w:r>
    </w:p>
    <w:p w14:paraId="3EB24A9D" w14:textId="77777777" w:rsidR="005C3CE7" w:rsidRPr="002622AB" w:rsidRDefault="005C3CE7" w:rsidP="005C3CE7">
      <w:pPr>
        <w:ind w:right="-625"/>
        <w:rPr>
          <w:rFonts w:ascii="Weber" w:hAnsi="Weber"/>
          <w:color w:val="404040" w:themeColor="background2" w:themeTint="BF"/>
          <w:sz w:val="24"/>
          <w:szCs w:val="24"/>
        </w:rPr>
      </w:pPr>
    </w:p>
    <w:p w14:paraId="58E539BB" w14:textId="77777777" w:rsidR="005C3CE7" w:rsidRPr="002622AB" w:rsidRDefault="005C3CE7" w:rsidP="005C3CE7">
      <w:pPr>
        <w:ind w:right="-625" w:firstLine="708"/>
        <w:rPr>
          <w:rFonts w:ascii="Weber" w:hAnsi="Weber"/>
          <w:b/>
          <w:color w:val="404040" w:themeColor="background2" w:themeTint="BF"/>
          <w:sz w:val="24"/>
          <w:szCs w:val="24"/>
          <w:u w:val="single"/>
        </w:rPr>
      </w:pPr>
      <w:r w:rsidRPr="002622AB">
        <w:rPr>
          <w:rFonts w:ascii="Weber" w:hAnsi="Weber"/>
          <w:b/>
          <w:color w:val="404040" w:themeColor="background2" w:themeTint="BF"/>
          <w:sz w:val="24"/>
          <w:szCs w:val="24"/>
        </w:rPr>
        <w:t xml:space="preserve">E. </w:t>
      </w:r>
      <w:r w:rsidRPr="002622AB">
        <w:rPr>
          <w:rFonts w:ascii="Weber" w:hAnsi="Weber"/>
          <w:b/>
          <w:color w:val="404040" w:themeColor="background2" w:themeTint="BF"/>
          <w:sz w:val="24"/>
          <w:szCs w:val="24"/>
          <w:u w:val="single"/>
        </w:rPr>
        <w:t>Surveillance des travaux</w:t>
      </w:r>
      <w:r w:rsidRPr="002622AB">
        <w:rPr>
          <w:rFonts w:ascii="Times New Roman" w:hAnsi="Times New Roman" w:cs="Times New Roman"/>
          <w:b/>
          <w:color w:val="404040" w:themeColor="background2" w:themeTint="BF"/>
          <w:sz w:val="24"/>
          <w:szCs w:val="24"/>
          <w:u w:val="single"/>
        </w:rPr>
        <w:t> </w:t>
      </w:r>
      <w:r w:rsidRPr="002622AB">
        <w:rPr>
          <w:rFonts w:ascii="Weber" w:hAnsi="Weber"/>
          <w:b/>
          <w:color w:val="404040" w:themeColor="background2" w:themeTint="BF"/>
          <w:sz w:val="24"/>
          <w:szCs w:val="24"/>
          <w:u w:val="single"/>
        </w:rPr>
        <w:t>:</w:t>
      </w:r>
    </w:p>
    <w:p w14:paraId="6CE4ACD2" w14:textId="77777777" w:rsidR="005C3CE7" w:rsidRPr="002622AB" w:rsidRDefault="005C3CE7" w:rsidP="005C3CE7">
      <w:pPr>
        <w:ind w:right="-625" w:firstLine="708"/>
        <w:rPr>
          <w:rFonts w:ascii="Weber" w:hAnsi="Weber"/>
          <w:color w:val="404040" w:themeColor="background2" w:themeTint="BF"/>
          <w:sz w:val="24"/>
          <w:szCs w:val="24"/>
        </w:rPr>
      </w:pPr>
    </w:p>
    <w:p w14:paraId="1BC6F817"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En cours de travaux, l’entrepreneur titulaire du présent lot devra assurer la surveillance efficace de ses ouvriers et des travaux qu’ils exécutent.</w:t>
      </w:r>
    </w:p>
    <w:p w14:paraId="3B285150" w14:textId="77777777" w:rsidR="005C3CE7" w:rsidRPr="002622AB" w:rsidRDefault="005C3CE7" w:rsidP="005C3CE7">
      <w:pPr>
        <w:ind w:right="-625"/>
        <w:rPr>
          <w:rFonts w:ascii="Weber" w:hAnsi="Weber"/>
          <w:color w:val="404040" w:themeColor="background2" w:themeTint="BF"/>
          <w:sz w:val="24"/>
          <w:szCs w:val="24"/>
        </w:rPr>
      </w:pPr>
    </w:p>
    <w:p w14:paraId="14C4446E" w14:textId="77777777" w:rsidR="005C3CE7" w:rsidRDefault="005C3CE7" w:rsidP="005C3CE7">
      <w:pPr>
        <w:ind w:right="-625"/>
        <w:rPr>
          <w:rFonts w:ascii="Weber" w:hAnsi="Weber"/>
          <w:color w:val="404040" w:themeColor="background2" w:themeTint="BF"/>
          <w:sz w:val="24"/>
          <w:szCs w:val="24"/>
        </w:rPr>
      </w:pPr>
    </w:p>
    <w:p w14:paraId="22498D69" w14:textId="77777777" w:rsidR="002622AB" w:rsidRDefault="002622AB" w:rsidP="005C3CE7">
      <w:pPr>
        <w:ind w:right="-625"/>
        <w:rPr>
          <w:rFonts w:ascii="Weber" w:hAnsi="Weber"/>
          <w:color w:val="404040" w:themeColor="background2" w:themeTint="BF"/>
          <w:sz w:val="24"/>
          <w:szCs w:val="24"/>
        </w:rPr>
      </w:pPr>
    </w:p>
    <w:p w14:paraId="7AC2C205" w14:textId="45E4A63D" w:rsidR="002622AB" w:rsidRDefault="002622AB" w:rsidP="005C3CE7">
      <w:pPr>
        <w:ind w:right="-625"/>
        <w:rPr>
          <w:rFonts w:ascii="Weber" w:hAnsi="Weber"/>
          <w:color w:val="404040" w:themeColor="background2" w:themeTint="BF"/>
          <w:sz w:val="24"/>
          <w:szCs w:val="24"/>
        </w:rPr>
      </w:pPr>
    </w:p>
    <w:p w14:paraId="6FCA4F5E" w14:textId="3F53C7DA" w:rsidR="006528A3" w:rsidRDefault="006528A3" w:rsidP="005C3CE7">
      <w:pPr>
        <w:ind w:right="-625"/>
        <w:rPr>
          <w:rFonts w:ascii="Weber" w:hAnsi="Weber"/>
          <w:color w:val="404040" w:themeColor="background2" w:themeTint="BF"/>
          <w:sz w:val="24"/>
          <w:szCs w:val="24"/>
        </w:rPr>
      </w:pPr>
    </w:p>
    <w:p w14:paraId="0C26D608" w14:textId="77777777" w:rsidR="006528A3" w:rsidRPr="002622AB" w:rsidRDefault="006528A3" w:rsidP="005C3CE7">
      <w:pPr>
        <w:ind w:right="-625"/>
        <w:rPr>
          <w:rFonts w:ascii="Weber" w:hAnsi="Weber"/>
          <w:color w:val="404040" w:themeColor="background2" w:themeTint="BF"/>
          <w:sz w:val="24"/>
          <w:szCs w:val="24"/>
        </w:rPr>
      </w:pPr>
    </w:p>
    <w:p w14:paraId="0FF8631C" w14:textId="77777777" w:rsidR="002F2743" w:rsidRDefault="002F2743" w:rsidP="005C3CE7">
      <w:pPr>
        <w:ind w:right="-625" w:firstLine="708"/>
        <w:rPr>
          <w:rFonts w:ascii="Weber" w:hAnsi="Weber"/>
          <w:b/>
          <w:color w:val="404040" w:themeColor="background2" w:themeTint="BF"/>
          <w:sz w:val="24"/>
          <w:szCs w:val="24"/>
        </w:rPr>
      </w:pPr>
    </w:p>
    <w:p w14:paraId="46FEE8A3" w14:textId="77777777" w:rsidR="002F2743" w:rsidRDefault="002F2743" w:rsidP="005C3CE7">
      <w:pPr>
        <w:ind w:right="-625" w:firstLine="708"/>
        <w:rPr>
          <w:rFonts w:ascii="Weber" w:hAnsi="Weber"/>
          <w:b/>
          <w:color w:val="404040" w:themeColor="background2" w:themeTint="BF"/>
          <w:sz w:val="24"/>
          <w:szCs w:val="24"/>
        </w:rPr>
      </w:pPr>
    </w:p>
    <w:p w14:paraId="4881E5AF" w14:textId="77777777" w:rsidR="005C3CE7" w:rsidRPr="002622AB" w:rsidRDefault="005C3CE7" w:rsidP="005C3CE7">
      <w:pPr>
        <w:ind w:right="-625" w:firstLine="708"/>
        <w:rPr>
          <w:rFonts w:ascii="Weber" w:hAnsi="Weber"/>
          <w:b/>
          <w:color w:val="404040" w:themeColor="background2" w:themeTint="BF"/>
          <w:sz w:val="24"/>
          <w:szCs w:val="24"/>
          <w:u w:val="single"/>
        </w:rPr>
      </w:pPr>
      <w:r w:rsidRPr="002622AB">
        <w:rPr>
          <w:rFonts w:ascii="Weber" w:hAnsi="Weber"/>
          <w:b/>
          <w:color w:val="404040" w:themeColor="background2" w:themeTint="BF"/>
          <w:sz w:val="24"/>
          <w:szCs w:val="24"/>
        </w:rPr>
        <w:t xml:space="preserve">F. </w:t>
      </w:r>
      <w:r w:rsidRPr="002622AB">
        <w:rPr>
          <w:rFonts w:ascii="Weber" w:hAnsi="Weber"/>
          <w:b/>
          <w:color w:val="404040" w:themeColor="background2" w:themeTint="BF"/>
          <w:sz w:val="24"/>
          <w:szCs w:val="24"/>
          <w:u w:val="single"/>
        </w:rPr>
        <w:t>Nettoyage</w:t>
      </w:r>
      <w:r w:rsidRPr="002622AB">
        <w:rPr>
          <w:rFonts w:ascii="Times New Roman" w:hAnsi="Times New Roman" w:cs="Times New Roman"/>
          <w:b/>
          <w:color w:val="404040" w:themeColor="background2" w:themeTint="BF"/>
          <w:sz w:val="24"/>
          <w:szCs w:val="24"/>
          <w:u w:val="single"/>
        </w:rPr>
        <w:t> </w:t>
      </w:r>
      <w:r w:rsidRPr="002622AB">
        <w:rPr>
          <w:rFonts w:ascii="Weber" w:hAnsi="Weber"/>
          <w:b/>
          <w:color w:val="404040" w:themeColor="background2" w:themeTint="BF"/>
          <w:sz w:val="24"/>
          <w:szCs w:val="24"/>
          <w:u w:val="single"/>
        </w:rPr>
        <w:t>:</w:t>
      </w:r>
    </w:p>
    <w:p w14:paraId="3A554D7B" w14:textId="77777777" w:rsidR="005C3CE7" w:rsidRPr="005D7D75" w:rsidRDefault="005C3CE7" w:rsidP="005C3CE7">
      <w:pPr>
        <w:ind w:right="-625" w:firstLine="708"/>
        <w:rPr>
          <w:rFonts w:ascii="Weber" w:hAnsi="Weber"/>
          <w:sz w:val="24"/>
          <w:szCs w:val="24"/>
        </w:rPr>
      </w:pPr>
    </w:p>
    <w:p w14:paraId="758A3887"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 xml:space="preserve">L’entrepreneur devra toujours maintenir le chantier dans un état de bonne propreté. Il prendra toutes les précautions nécessaires pour protéger les ouvrages en place. </w:t>
      </w:r>
    </w:p>
    <w:p w14:paraId="52A792DF" w14:textId="3839BC8F"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 xml:space="preserve">A la fin de sa propre phase d’intervention même ponctuelle, il exécutera le nettoyage résultant de son intervention et laissera les lieux exempts de </w:t>
      </w:r>
      <w:r w:rsidRPr="00B4081F">
        <w:rPr>
          <w:rFonts w:ascii="Weber" w:hAnsi="Weber"/>
          <w:color w:val="404040" w:themeColor="background2" w:themeTint="BF"/>
          <w:sz w:val="24"/>
          <w:szCs w:val="24"/>
        </w:rPr>
        <w:t>grava</w:t>
      </w:r>
      <w:r w:rsidR="00B4081F" w:rsidRPr="00B4081F">
        <w:rPr>
          <w:rFonts w:ascii="Weber" w:hAnsi="Weber"/>
          <w:color w:val="404040" w:themeColor="background2" w:themeTint="BF"/>
          <w:sz w:val="24"/>
          <w:szCs w:val="24"/>
        </w:rPr>
        <w:t>t</w:t>
      </w:r>
      <w:r w:rsidRPr="00B4081F">
        <w:rPr>
          <w:rFonts w:ascii="Weber" w:hAnsi="Weber"/>
          <w:color w:val="404040" w:themeColor="background2" w:themeTint="BF"/>
          <w:sz w:val="24"/>
          <w:szCs w:val="24"/>
        </w:rPr>
        <w:t>s.</w:t>
      </w:r>
    </w:p>
    <w:p w14:paraId="01BA4A36" w14:textId="77777777" w:rsidR="005C3CE7" w:rsidRPr="005D7D75" w:rsidRDefault="005C3CE7" w:rsidP="005C3CE7">
      <w:pPr>
        <w:ind w:right="-625"/>
        <w:rPr>
          <w:rFonts w:ascii="Weber" w:hAnsi="Weber"/>
          <w:sz w:val="24"/>
          <w:szCs w:val="24"/>
        </w:rPr>
      </w:pPr>
      <w:r w:rsidRPr="002622AB">
        <w:rPr>
          <w:rFonts w:ascii="Weber" w:hAnsi="Weber"/>
          <w:color w:val="404040" w:themeColor="background2" w:themeTint="BF"/>
          <w:sz w:val="24"/>
          <w:szCs w:val="24"/>
        </w:rPr>
        <w:t>Au cas où il n’aurait pas procédé au nettoyage du chantier et à l’évacuation des gravats, ces prestations seraient confiées à une entreprise aux frais du corps d’état défaillant</w:t>
      </w:r>
      <w:r w:rsidRPr="005D7D75">
        <w:rPr>
          <w:rFonts w:ascii="Weber" w:hAnsi="Weber"/>
          <w:sz w:val="24"/>
          <w:szCs w:val="24"/>
        </w:rPr>
        <w:t>.</w:t>
      </w:r>
    </w:p>
    <w:p w14:paraId="62BD9AE2" w14:textId="77777777" w:rsidR="005C3CE7" w:rsidRPr="005D7D75" w:rsidRDefault="005C3CE7" w:rsidP="005C3CE7">
      <w:pPr>
        <w:ind w:right="-625"/>
        <w:rPr>
          <w:rFonts w:ascii="Weber" w:hAnsi="Weber"/>
          <w:sz w:val="24"/>
          <w:szCs w:val="24"/>
        </w:rPr>
      </w:pPr>
    </w:p>
    <w:p w14:paraId="1EEBC2D2" w14:textId="77777777" w:rsidR="005C3CE7" w:rsidRPr="005D7D75" w:rsidRDefault="005C3CE7" w:rsidP="005C3CE7">
      <w:pPr>
        <w:ind w:right="-625" w:firstLine="708"/>
        <w:rPr>
          <w:rFonts w:ascii="Weber" w:hAnsi="Weber"/>
          <w:b/>
          <w:sz w:val="24"/>
          <w:szCs w:val="24"/>
          <w:u w:val="single"/>
        </w:rPr>
      </w:pPr>
      <w:r w:rsidRPr="005D7D75">
        <w:rPr>
          <w:rFonts w:ascii="Weber" w:hAnsi="Weber"/>
          <w:b/>
          <w:sz w:val="24"/>
          <w:szCs w:val="24"/>
        </w:rPr>
        <w:t>G</w:t>
      </w:r>
      <w:r w:rsidRPr="005D7D75">
        <w:rPr>
          <w:rFonts w:ascii="Weber" w:hAnsi="Weber"/>
          <w:b/>
          <w:sz w:val="24"/>
          <w:szCs w:val="24"/>
          <w:u w:val="single"/>
        </w:rPr>
        <w:t>. Réception des travaux</w:t>
      </w:r>
      <w:r w:rsidRPr="005D7D75">
        <w:rPr>
          <w:rFonts w:ascii="Times New Roman" w:hAnsi="Times New Roman" w:cs="Times New Roman"/>
          <w:b/>
          <w:sz w:val="24"/>
          <w:szCs w:val="24"/>
          <w:u w:val="single"/>
        </w:rPr>
        <w:t> </w:t>
      </w:r>
      <w:r w:rsidRPr="005D7D75">
        <w:rPr>
          <w:rFonts w:ascii="Weber" w:hAnsi="Weber"/>
          <w:b/>
          <w:sz w:val="24"/>
          <w:szCs w:val="24"/>
          <w:u w:val="single"/>
        </w:rPr>
        <w:t>:</w:t>
      </w:r>
    </w:p>
    <w:p w14:paraId="559DC04A" w14:textId="77777777" w:rsidR="005C3CE7" w:rsidRPr="005D7D75" w:rsidRDefault="005C3CE7" w:rsidP="005C3CE7">
      <w:pPr>
        <w:ind w:right="-625" w:firstLine="708"/>
        <w:rPr>
          <w:rFonts w:ascii="Weber" w:hAnsi="Weber"/>
          <w:b/>
          <w:sz w:val="24"/>
          <w:szCs w:val="24"/>
          <w:u w:val="single"/>
        </w:rPr>
      </w:pPr>
    </w:p>
    <w:p w14:paraId="1FE6B419"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La réception des travaux sera prononcée en présence du Maître d’ouvrage.</w:t>
      </w:r>
    </w:p>
    <w:p w14:paraId="7097D50E" w14:textId="77777777" w:rsidR="005C3CE7" w:rsidRPr="002622AB" w:rsidRDefault="005C3CE7" w:rsidP="005C3CE7">
      <w:pPr>
        <w:ind w:right="-625"/>
        <w:rPr>
          <w:rFonts w:ascii="Weber" w:hAnsi="Weber"/>
          <w:color w:val="404040" w:themeColor="background2" w:themeTint="BF"/>
          <w:sz w:val="24"/>
          <w:szCs w:val="24"/>
        </w:rPr>
      </w:pPr>
      <w:r w:rsidRPr="002622AB">
        <w:rPr>
          <w:rFonts w:ascii="Weber" w:hAnsi="Weber"/>
          <w:color w:val="404040" w:themeColor="background2" w:themeTint="BF"/>
          <w:sz w:val="24"/>
          <w:szCs w:val="24"/>
        </w:rPr>
        <w:t>La réception aura lieu, en une seule fois, après achèvement des travaux décrits au marché.</w:t>
      </w:r>
    </w:p>
    <w:p w14:paraId="0BD58036" w14:textId="77777777" w:rsidR="005C3CE7" w:rsidRPr="002622AB" w:rsidRDefault="005C3CE7" w:rsidP="005C3CE7">
      <w:pPr>
        <w:ind w:right="-625"/>
        <w:rPr>
          <w:rFonts w:ascii="Weber" w:hAnsi="Weber"/>
          <w:color w:val="404040" w:themeColor="background2" w:themeTint="BF"/>
          <w:sz w:val="24"/>
          <w:szCs w:val="24"/>
        </w:rPr>
      </w:pPr>
    </w:p>
    <w:p w14:paraId="18A45057" w14:textId="77777777" w:rsidR="005C3CE7" w:rsidRPr="005D7D75" w:rsidRDefault="005C3CE7" w:rsidP="005C3CE7">
      <w:pPr>
        <w:ind w:right="-625"/>
        <w:rPr>
          <w:rFonts w:ascii="Weber" w:hAnsi="Weber"/>
          <w:sz w:val="24"/>
          <w:szCs w:val="24"/>
        </w:rPr>
      </w:pPr>
      <w:r w:rsidRPr="005D7D75">
        <w:rPr>
          <w:rFonts w:ascii="Weber" w:hAnsi="Weber"/>
          <w:sz w:val="24"/>
          <w:szCs w:val="24"/>
        </w:rPr>
        <w:br w:type="page"/>
      </w:r>
    </w:p>
    <w:p w14:paraId="72AAE056" w14:textId="77777777" w:rsidR="005C3CE7" w:rsidRPr="002622AB" w:rsidRDefault="005C3CE7" w:rsidP="002622AB">
      <w:pPr>
        <w:pBdr>
          <w:top w:val="single" w:sz="4" w:space="1" w:color="auto"/>
          <w:left w:val="single" w:sz="4" w:space="4" w:color="auto"/>
          <w:bottom w:val="single" w:sz="4" w:space="1" w:color="auto"/>
          <w:right w:val="single" w:sz="4" w:space="4" w:color="auto"/>
        </w:pBdr>
        <w:shd w:val="clear" w:color="auto" w:fill="78C3EA" w:themeFill="accent4" w:themeFillTint="99"/>
        <w:ind w:right="-625"/>
        <w:jc w:val="center"/>
        <w:rPr>
          <w:rFonts w:ascii="Weber" w:hAnsi="Weber"/>
          <w:b/>
          <w:color w:val="FFFFFF" w:themeColor="background1"/>
          <w:sz w:val="28"/>
          <w:szCs w:val="28"/>
        </w:rPr>
      </w:pPr>
      <w:bookmarkStart w:id="7" w:name="chap2"/>
      <w:r w:rsidRPr="002622AB">
        <w:rPr>
          <w:rFonts w:ascii="Weber" w:hAnsi="Weber"/>
          <w:b/>
          <w:color w:val="FFFFFF" w:themeColor="background1"/>
          <w:sz w:val="28"/>
          <w:szCs w:val="28"/>
        </w:rPr>
        <w:lastRenderedPageBreak/>
        <w:t>CHAPITRE 2</w:t>
      </w:r>
    </w:p>
    <w:bookmarkEnd w:id="7"/>
    <w:p w14:paraId="206D2F11" w14:textId="77777777" w:rsidR="005C3CE7" w:rsidRPr="002622AB" w:rsidRDefault="005C3CE7" w:rsidP="002622AB">
      <w:pPr>
        <w:pBdr>
          <w:top w:val="single" w:sz="4" w:space="1" w:color="auto"/>
          <w:left w:val="single" w:sz="4" w:space="4" w:color="auto"/>
          <w:bottom w:val="single" w:sz="4" w:space="1" w:color="auto"/>
          <w:right w:val="single" w:sz="4" w:space="4" w:color="auto"/>
        </w:pBdr>
        <w:shd w:val="clear" w:color="auto" w:fill="78C3EA" w:themeFill="accent4" w:themeFillTint="99"/>
        <w:ind w:right="-625"/>
        <w:jc w:val="center"/>
        <w:rPr>
          <w:rFonts w:ascii="Weber" w:hAnsi="Weber"/>
          <w:b/>
          <w:color w:val="FFFFFF" w:themeColor="background1"/>
          <w:sz w:val="28"/>
          <w:szCs w:val="28"/>
        </w:rPr>
      </w:pPr>
      <w:r w:rsidRPr="002622AB">
        <w:rPr>
          <w:rFonts w:ascii="Weber" w:hAnsi="Weber"/>
          <w:b/>
          <w:color w:val="FFFFFF" w:themeColor="background1"/>
          <w:sz w:val="28"/>
          <w:szCs w:val="28"/>
        </w:rPr>
        <w:t>DESCRIPTION DES TRAVAUX</w:t>
      </w:r>
    </w:p>
    <w:p w14:paraId="17B36157" w14:textId="77777777" w:rsidR="005C3CE7" w:rsidRPr="005D7D75" w:rsidRDefault="005C3CE7" w:rsidP="005C3CE7">
      <w:pPr>
        <w:ind w:right="-625"/>
        <w:rPr>
          <w:rFonts w:ascii="Weber" w:hAnsi="Weber"/>
          <w:sz w:val="24"/>
          <w:szCs w:val="24"/>
        </w:rPr>
      </w:pPr>
    </w:p>
    <w:p w14:paraId="57AA08FE" w14:textId="77777777" w:rsidR="005C3CE7" w:rsidRPr="005D7D75" w:rsidRDefault="005C3CE7" w:rsidP="005C3CE7">
      <w:pPr>
        <w:ind w:right="-625"/>
        <w:rPr>
          <w:rFonts w:ascii="Weber" w:hAnsi="Weber"/>
          <w:sz w:val="24"/>
          <w:szCs w:val="24"/>
        </w:rPr>
      </w:pPr>
    </w:p>
    <w:p w14:paraId="3127CF91" w14:textId="77777777" w:rsidR="005C3CE7" w:rsidRPr="002F2743" w:rsidRDefault="005C3CE7" w:rsidP="005C3CE7">
      <w:pPr>
        <w:ind w:right="-625"/>
        <w:rPr>
          <w:rFonts w:ascii="Weber" w:hAnsi="Weber"/>
          <w:b/>
          <w:color w:val="404040" w:themeColor="background2" w:themeTint="BF"/>
          <w:sz w:val="24"/>
          <w:szCs w:val="24"/>
        </w:rPr>
      </w:pPr>
      <w:bookmarkStart w:id="8" w:name="descriptif"/>
      <w:bookmarkStart w:id="9" w:name="étendue"/>
      <w:r w:rsidRPr="002F2743">
        <w:rPr>
          <w:rFonts w:ascii="Weber" w:hAnsi="Weber"/>
          <w:b/>
          <w:color w:val="404040" w:themeColor="background2" w:themeTint="BF"/>
          <w:sz w:val="24"/>
          <w:szCs w:val="24"/>
        </w:rPr>
        <w:t xml:space="preserve">1. </w:t>
      </w:r>
      <w:r w:rsidRPr="002F2743">
        <w:rPr>
          <w:rFonts w:ascii="Weber" w:hAnsi="Weber"/>
          <w:b/>
          <w:color w:val="404040" w:themeColor="background2" w:themeTint="BF"/>
          <w:sz w:val="24"/>
          <w:szCs w:val="24"/>
          <w:u w:val="single"/>
        </w:rPr>
        <w:t>Etendue des travaux</w:t>
      </w:r>
      <w:r w:rsidRPr="002F2743">
        <w:rPr>
          <w:rFonts w:ascii="Times New Roman" w:hAnsi="Times New Roman" w:cs="Times New Roman"/>
          <w:b/>
          <w:color w:val="404040" w:themeColor="background2" w:themeTint="BF"/>
          <w:sz w:val="24"/>
          <w:szCs w:val="24"/>
        </w:rPr>
        <w:t> </w:t>
      </w:r>
      <w:r w:rsidRPr="002F2743">
        <w:rPr>
          <w:rFonts w:ascii="Weber" w:hAnsi="Weber"/>
          <w:b/>
          <w:color w:val="404040" w:themeColor="background2" w:themeTint="BF"/>
          <w:sz w:val="24"/>
          <w:szCs w:val="24"/>
        </w:rPr>
        <w:t>:</w:t>
      </w:r>
    </w:p>
    <w:bookmarkEnd w:id="8"/>
    <w:bookmarkEnd w:id="9"/>
    <w:p w14:paraId="5F52B89A" w14:textId="283852C1" w:rsidR="005C3CE7" w:rsidRPr="002F2743" w:rsidRDefault="005C3CE7" w:rsidP="005C3CE7">
      <w:pPr>
        <w:ind w:left="36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Réalisation d’une Isolation Thermique par l’Extérieur </w:t>
      </w:r>
      <w:r w:rsidRPr="002F2743">
        <w:rPr>
          <w:rFonts w:ascii="Weber" w:hAnsi="Weber"/>
          <w:b/>
          <w:color w:val="404040" w:themeColor="background2" w:themeTint="BF"/>
          <w:sz w:val="24"/>
          <w:szCs w:val="24"/>
        </w:rPr>
        <w:t>webertherm XM ultra 22</w:t>
      </w:r>
      <w:r w:rsidRPr="002F2743">
        <w:rPr>
          <w:rFonts w:ascii="Weber" w:hAnsi="Weber"/>
          <w:color w:val="404040" w:themeColor="background2" w:themeTint="BF"/>
          <w:sz w:val="24"/>
          <w:szCs w:val="24"/>
        </w:rPr>
        <w:t xml:space="preserve"> en pose calé</w:t>
      </w:r>
      <w:r w:rsidR="002622AB" w:rsidRPr="002F2743">
        <w:rPr>
          <w:rFonts w:ascii="Weber" w:hAnsi="Weber"/>
          <w:color w:val="404040" w:themeColor="background2" w:themeTint="BF"/>
          <w:sz w:val="24"/>
          <w:szCs w:val="24"/>
        </w:rPr>
        <w:t>e</w:t>
      </w:r>
      <w:r w:rsidRPr="002F2743">
        <w:rPr>
          <w:rFonts w:ascii="Weber" w:hAnsi="Weber"/>
          <w:color w:val="404040" w:themeColor="background2" w:themeTint="BF"/>
          <w:sz w:val="24"/>
          <w:szCs w:val="24"/>
        </w:rPr>
        <w:t xml:space="preserve">-chevillée avec finition </w:t>
      </w:r>
    </w:p>
    <w:p w14:paraId="0380DE5D" w14:textId="77777777" w:rsidR="005C3CE7" w:rsidRPr="005D7D75" w:rsidRDefault="005C3CE7" w:rsidP="005C3CE7">
      <w:pPr>
        <w:numPr>
          <w:ilvl w:val="0"/>
          <w:numId w:val="1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minéral mince aspect taloché plastique </w:t>
      </w:r>
      <w:r w:rsidRPr="005D7D75">
        <w:rPr>
          <w:rFonts w:ascii="Weber" w:hAnsi="Weber"/>
          <w:b/>
          <w:color w:val="0000FF"/>
          <w:sz w:val="24"/>
          <w:szCs w:val="24"/>
        </w:rPr>
        <w:t>webertherm 305 F / webertherm 305 G</w:t>
      </w:r>
      <w:r w:rsidRPr="005D7D75">
        <w:rPr>
          <w:rFonts w:ascii="Weber" w:hAnsi="Weber"/>
          <w:color w:val="0000FF"/>
          <w:sz w:val="24"/>
          <w:szCs w:val="24"/>
        </w:rPr>
        <w:t xml:space="preserve">, </w:t>
      </w:r>
    </w:p>
    <w:p w14:paraId="01DF5747" w14:textId="77777777" w:rsidR="005C3CE7" w:rsidRPr="005D7D75" w:rsidRDefault="005C3CE7" w:rsidP="005C3CE7">
      <w:pPr>
        <w:numPr>
          <w:ilvl w:val="0"/>
          <w:numId w:val="1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minéral épais à la chaux aérienne </w:t>
      </w:r>
      <w:r w:rsidRPr="005D7D75">
        <w:rPr>
          <w:rFonts w:ascii="Weber" w:hAnsi="Weber"/>
          <w:b/>
          <w:color w:val="0000FF"/>
          <w:sz w:val="24"/>
          <w:szCs w:val="24"/>
        </w:rPr>
        <w:t>webertherm 305 F</w:t>
      </w:r>
      <w:r w:rsidRPr="005D7D75">
        <w:rPr>
          <w:rFonts w:ascii="Weber" w:hAnsi="Weber"/>
          <w:color w:val="0000FF"/>
          <w:sz w:val="24"/>
          <w:szCs w:val="24"/>
        </w:rPr>
        <w:t xml:space="preserve"> / webertherm </w:t>
      </w:r>
      <w:r w:rsidRPr="005D7D75">
        <w:rPr>
          <w:rFonts w:ascii="Weber" w:hAnsi="Weber"/>
          <w:b/>
          <w:color w:val="0000FF"/>
          <w:sz w:val="24"/>
          <w:szCs w:val="24"/>
        </w:rPr>
        <w:t>305 G</w:t>
      </w:r>
      <w:r w:rsidRPr="005D7D75">
        <w:rPr>
          <w:rFonts w:ascii="Weber" w:hAnsi="Weber"/>
          <w:color w:val="0000FF"/>
          <w:sz w:val="24"/>
          <w:szCs w:val="24"/>
        </w:rPr>
        <w:t xml:space="preserve">, </w:t>
      </w:r>
    </w:p>
    <w:p w14:paraId="7023E8D3" w14:textId="77777777" w:rsidR="005C3CE7" w:rsidRPr="005D7D75" w:rsidRDefault="005C3CE7" w:rsidP="005C3CE7">
      <w:pPr>
        <w:numPr>
          <w:ilvl w:val="0"/>
          <w:numId w:val="1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de parement organique finition taloché  </w:t>
      </w:r>
      <w:r w:rsidRPr="005D7D75">
        <w:rPr>
          <w:rFonts w:ascii="Weber" w:hAnsi="Weber"/>
          <w:b/>
          <w:color w:val="0000FF"/>
          <w:sz w:val="24"/>
          <w:szCs w:val="24"/>
        </w:rPr>
        <w:t>webertene XL+</w:t>
      </w:r>
      <w:r w:rsidRPr="005D7D75">
        <w:rPr>
          <w:rFonts w:ascii="Weber" w:hAnsi="Weber"/>
          <w:color w:val="0000FF"/>
          <w:sz w:val="24"/>
          <w:szCs w:val="24"/>
        </w:rPr>
        <w:t xml:space="preserve"> / </w:t>
      </w:r>
      <w:r w:rsidRPr="005D7D75">
        <w:rPr>
          <w:rFonts w:ascii="Weber" w:hAnsi="Weber"/>
          <w:b/>
          <w:color w:val="0000FF"/>
          <w:sz w:val="24"/>
          <w:szCs w:val="24"/>
        </w:rPr>
        <w:t xml:space="preserve">webertene </w:t>
      </w:r>
      <w:proofErr w:type="spellStart"/>
      <w:r w:rsidRPr="005D7D75">
        <w:rPr>
          <w:rFonts w:ascii="Weber" w:hAnsi="Weber"/>
          <w:b/>
          <w:color w:val="0000FF"/>
          <w:sz w:val="24"/>
          <w:szCs w:val="24"/>
        </w:rPr>
        <w:t>XL+i</w:t>
      </w:r>
      <w:proofErr w:type="spellEnd"/>
      <w:r w:rsidRPr="005D7D75">
        <w:rPr>
          <w:rFonts w:ascii="Weber" w:hAnsi="Weber"/>
          <w:color w:val="0000FF"/>
          <w:sz w:val="24"/>
          <w:szCs w:val="24"/>
        </w:rPr>
        <w:t xml:space="preserve">, / </w:t>
      </w:r>
      <w:r w:rsidRPr="005D7D75">
        <w:rPr>
          <w:rFonts w:ascii="Weber" w:hAnsi="Weber"/>
          <w:b/>
          <w:color w:val="0000FF"/>
          <w:sz w:val="24"/>
          <w:szCs w:val="24"/>
        </w:rPr>
        <w:t>webertene HP</w:t>
      </w:r>
      <w:r w:rsidRPr="005D7D75">
        <w:rPr>
          <w:rFonts w:ascii="Weber" w:hAnsi="Weber"/>
          <w:color w:val="0000FF"/>
          <w:sz w:val="24"/>
          <w:szCs w:val="24"/>
        </w:rPr>
        <w:t xml:space="preserve"> / finition taloché fin </w:t>
      </w:r>
      <w:r w:rsidRPr="005D7D75">
        <w:rPr>
          <w:rFonts w:ascii="Weber" w:hAnsi="Weber"/>
          <w:b/>
          <w:color w:val="0000FF"/>
          <w:sz w:val="24"/>
          <w:szCs w:val="24"/>
        </w:rPr>
        <w:t>webertene XF</w:t>
      </w:r>
      <w:r w:rsidRPr="005D7D75">
        <w:rPr>
          <w:rFonts w:ascii="Weber" w:hAnsi="Weber"/>
          <w:color w:val="0000FF"/>
          <w:sz w:val="24"/>
          <w:szCs w:val="24"/>
        </w:rPr>
        <w:t xml:space="preserve"> / </w:t>
      </w:r>
      <w:r w:rsidRPr="005D7D75">
        <w:rPr>
          <w:rFonts w:ascii="Weber" w:hAnsi="Weber"/>
          <w:b/>
          <w:color w:val="0000FF"/>
          <w:sz w:val="24"/>
          <w:szCs w:val="24"/>
        </w:rPr>
        <w:t>webertene TG</w:t>
      </w:r>
      <w:r w:rsidRPr="005D7D75">
        <w:rPr>
          <w:rFonts w:ascii="Weber" w:hAnsi="Weber"/>
          <w:color w:val="0000FF"/>
          <w:sz w:val="24"/>
          <w:szCs w:val="24"/>
        </w:rPr>
        <w:t xml:space="preserve">, </w:t>
      </w:r>
    </w:p>
    <w:p w14:paraId="2CA7E30A" w14:textId="77777777" w:rsidR="005C3CE7" w:rsidRPr="005D7D75" w:rsidRDefault="005C3CE7" w:rsidP="005C3CE7">
      <w:pPr>
        <w:numPr>
          <w:ilvl w:val="0"/>
          <w:numId w:val="1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organique / ribbé </w:t>
      </w:r>
      <w:r w:rsidRPr="005D7D75">
        <w:rPr>
          <w:rFonts w:ascii="Weber" w:hAnsi="Weber"/>
          <w:b/>
          <w:color w:val="0000FF"/>
          <w:sz w:val="24"/>
          <w:szCs w:val="24"/>
        </w:rPr>
        <w:t>webertene ST</w:t>
      </w:r>
      <w:r w:rsidRPr="005D7D75">
        <w:rPr>
          <w:rFonts w:ascii="Weber" w:hAnsi="Weber"/>
          <w:color w:val="0000FF"/>
          <w:sz w:val="24"/>
          <w:szCs w:val="24"/>
        </w:rPr>
        <w:t xml:space="preserve"> / à base de granulats de marbre </w:t>
      </w:r>
      <w:r w:rsidRPr="005D7D75">
        <w:rPr>
          <w:rFonts w:ascii="Weber" w:hAnsi="Weber"/>
          <w:b/>
          <w:color w:val="0000FF"/>
          <w:sz w:val="24"/>
          <w:szCs w:val="24"/>
        </w:rPr>
        <w:t>webertene SG</w:t>
      </w:r>
      <w:r w:rsidRPr="005D7D75">
        <w:rPr>
          <w:rFonts w:ascii="Weber" w:hAnsi="Weber"/>
          <w:color w:val="0000FF"/>
          <w:sz w:val="24"/>
          <w:szCs w:val="24"/>
        </w:rPr>
        <w:t xml:space="preserve">, </w:t>
      </w:r>
    </w:p>
    <w:p w14:paraId="3FBDAEC1" w14:textId="77777777" w:rsidR="005C3CE7" w:rsidRPr="005D7D75" w:rsidRDefault="005C3CE7" w:rsidP="005C3CE7">
      <w:pPr>
        <w:numPr>
          <w:ilvl w:val="0"/>
          <w:numId w:val="1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de parement silicate finition taloché </w:t>
      </w:r>
      <w:r w:rsidRPr="005D7D75">
        <w:rPr>
          <w:rFonts w:ascii="Weber" w:hAnsi="Weber"/>
          <w:b/>
          <w:color w:val="0000FF"/>
          <w:sz w:val="24"/>
          <w:szCs w:val="24"/>
        </w:rPr>
        <w:t>weber maxilin SILT</w:t>
      </w:r>
      <w:r w:rsidRPr="005D7D75">
        <w:rPr>
          <w:rFonts w:ascii="Weber" w:hAnsi="Weber"/>
          <w:color w:val="0000FF"/>
          <w:sz w:val="24"/>
          <w:szCs w:val="24"/>
        </w:rPr>
        <w:t xml:space="preserve"> / ribbé </w:t>
      </w:r>
      <w:r w:rsidRPr="005D7D75">
        <w:rPr>
          <w:rFonts w:ascii="Weber" w:hAnsi="Weber"/>
          <w:b/>
          <w:color w:val="0000FF"/>
          <w:sz w:val="24"/>
          <w:szCs w:val="24"/>
        </w:rPr>
        <w:t>weber maxilin SIL R</w:t>
      </w:r>
      <w:r w:rsidRPr="005D7D75">
        <w:rPr>
          <w:rFonts w:ascii="Weber" w:hAnsi="Weber"/>
          <w:color w:val="0000FF"/>
          <w:sz w:val="24"/>
          <w:szCs w:val="24"/>
        </w:rPr>
        <w:t xml:space="preserve"> , </w:t>
      </w:r>
    </w:p>
    <w:p w14:paraId="6AE5FDD3" w14:textId="77777777" w:rsidR="005C3CE7" w:rsidRPr="005D7D75" w:rsidRDefault="005C3CE7" w:rsidP="005C3CE7">
      <w:pPr>
        <w:numPr>
          <w:ilvl w:val="0"/>
          <w:numId w:val="14"/>
        </w:numPr>
        <w:spacing w:line="240" w:lineRule="auto"/>
        <w:ind w:right="-625"/>
        <w:rPr>
          <w:rFonts w:ascii="Weber" w:hAnsi="Weber"/>
          <w:color w:val="0000FF"/>
          <w:sz w:val="24"/>
          <w:szCs w:val="24"/>
        </w:rPr>
      </w:pPr>
      <w:proofErr w:type="gramStart"/>
      <w:r w:rsidRPr="005D7D75">
        <w:rPr>
          <w:rFonts w:ascii="Weber" w:hAnsi="Weber"/>
          <w:color w:val="0000FF"/>
          <w:sz w:val="24"/>
          <w:szCs w:val="24"/>
        </w:rPr>
        <w:t>un</w:t>
      </w:r>
      <w:proofErr w:type="gramEnd"/>
      <w:r w:rsidRPr="005D7D75">
        <w:rPr>
          <w:rFonts w:ascii="Weber" w:hAnsi="Weber"/>
          <w:color w:val="0000FF"/>
          <w:sz w:val="24"/>
          <w:szCs w:val="24"/>
        </w:rPr>
        <w:t xml:space="preserve"> enduit de parement à base de résine siloxane finition taloché </w:t>
      </w:r>
      <w:r w:rsidRPr="005D7D75">
        <w:rPr>
          <w:rFonts w:ascii="Weber" w:hAnsi="Weber"/>
          <w:b/>
          <w:color w:val="0000FF"/>
          <w:sz w:val="24"/>
          <w:szCs w:val="24"/>
        </w:rPr>
        <w:t>weber maxilin Silco</w:t>
      </w:r>
    </w:p>
    <w:p w14:paraId="14476E15" w14:textId="77777777" w:rsidR="005C3CE7" w:rsidRPr="005D7D75" w:rsidRDefault="005C3CE7" w:rsidP="005C3CE7">
      <w:pPr>
        <w:ind w:right="-625"/>
        <w:rPr>
          <w:rFonts w:ascii="Weber" w:hAnsi="Weber"/>
          <w:sz w:val="24"/>
          <w:szCs w:val="24"/>
        </w:rPr>
      </w:pPr>
      <w:r w:rsidRPr="005D7D75">
        <w:rPr>
          <w:rFonts w:ascii="Weber" w:hAnsi="Weber"/>
          <w:sz w:val="24"/>
          <w:szCs w:val="24"/>
        </w:rPr>
        <w:t xml:space="preserve"> </w:t>
      </w:r>
    </w:p>
    <w:p w14:paraId="1356DACC" w14:textId="77777777" w:rsidR="005C3CE7" w:rsidRPr="002F2743" w:rsidRDefault="005C3CE7" w:rsidP="005C3CE7">
      <w:pPr>
        <w:ind w:right="-625"/>
        <w:rPr>
          <w:rFonts w:ascii="Weber" w:hAnsi="Weber"/>
          <w:b/>
          <w:color w:val="404040" w:themeColor="background2" w:themeTint="BF"/>
          <w:sz w:val="24"/>
          <w:szCs w:val="24"/>
        </w:rPr>
      </w:pPr>
      <w:r w:rsidRPr="002F2743">
        <w:rPr>
          <w:rFonts w:ascii="Weber" w:hAnsi="Weber"/>
          <w:b/>
          <w:color w:val="404040" w:themeColor="background2" w:themeTint="BF"/>
          <w:sz w:val="24"/>
          <w:szCs w:val="24"/>
        </w:rPr>
        <w:t xml:space="preserve">2. </w:t>
      </w:r>
      <w:r w:rsidRPr="002F2743">
        <w:rPr>
          <w:rFonts w:ascii="Weber" w:hAnsi="Weber"/>
          <w:b/>
          <w:color w:val="404040" w:themeColor="background2" w:themeTint="BF"/>
          <w:sz w:val="24"/>
          <w:szCs w:val="24"/>
          <w:u w:val="single"/>
        </w:rPr>
        <w:t>Descriptif des matériaux</w:t>
      </w:r>
      <w:r w:rsidRPr="002F2743">
        <w:rPr>
          <w:rFonts w:ascii="Times New Roman" w:hAnsi="Times New Roman" w:cs="Times New Roman"/>
          <w:b/>
          <w:color w:val="404040" w:themeColor="background2" w:themeTint="BF"/>
          <w:sz w:val="24"/>
          <w:szCs w:val="24"/>
        </w:rPr>
        <w:t> </w:t>
      </w:r>
      <w:r w:rsidRPr="002F2743">
        <w:rPr>
          <w:rFonts w:ascii="Weber" w:hAnsi="Weber"/>
          <w:b/>
          <w:color w:val="404040" w:themeColor="background2" w:themeTint="BF"/>
          <w:sz w:val="24"/>
          <w:szCs w:val="24"/>
        </w:rPr>
        <w:t>:</w:t>
      </w:r>
    </w:p>
    <w:p w14:paraId="06147C4F" w14:textId="07D7D987" w:rsidR="005C3CE7" w:rsidRPr="002F2743" w:rsidRDefault="005C3CE7" w:rsidP="005C3CE7">
      <w:pPr>
        <w:ind w:right="-625"/>
        <w:rPr>
          <w:rFonts w:ascii="Weber" w:hAnsi="Weber"/>
          <w:b/>
          <w:color w:val="404040" w:themeColor="background2" w:themeTint="BF"/>
          <w:sz w:val="24"/>
          <w:szCs w:val="24"/>
        </w:rPr>
      </w:pPr>
      <w:r w:rsidRPr="002F2743">
        <w:rPr>
          <w:rFonts w:ascii="Weber" w:hAnsi="Weber"/>
          <w:b/>
          <w:color w:val="404040" w:themeColor="background2" w:themeTint="BF"/>
          <w:sz w:val="24"/>
          <w:szCs w:val="24"/>
        </w:rPr>
        <w:t xml:space="preserve">Les matériaux devront être conformes aux </w:t>
      </w:r>
      <w:r w:rsidR="00B4081F" w:rsidRPr="00B4081F">
        <w:rPr>
          <w:rFonts w:ascii="Weber" w:hAnsi="Weber"/>
          <w:b/>
          <w:color w:val="404040" w:themeColor="background2" w:themeTint="BF"/>
          <w:sz w:val="24"/>
          <w:szCs w:val="24"/>
        </w:rPr>
        <w:t>E</w:t>
      </w:r>
      <w:r w:rsidRPr="00B4081F">
        <w:rPr>
          <w:rFonts w:ascii="Weber" w:hAnsi="Weber"/>
          <w:b/>
          <w:color w:val="404040" w:themeColor="background2" w:themeTint="BF"/>
          <w:sz w:val="24"/>
          <w:szCs w:val="24"/>
        </w:rPr>
        <w:t>TE</w:t>
      </w:r>
      <w:r w:rsidRPr="002F2743">
        <w:rPr>
          <w:rFonts w:ascii="Weber" w:hAnsi="Weber"/>
          <w:b/>
          <w:color w:val="404040" w:themeColor="background2" w:themeTint="BF"/>
          <w:sz w:val="24"/>
          <w:szCs w:val="24"/>
        </w:rPr>
        <w:t xml:space="preserve"> et DTA du fabricant. </w:t>
      </w:r>
    </w:p>
    <w:p w14:paraId="5AF19F04"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b/>
          <w:color w:val="404040" w:themeColor="background2" w:themeTint="BF"/>
          <w:sz w:val="24"/>
          <w:szCs w:val="24"/>
        </w:rPr>
        <w:tab/>
        <w:t xml:space="preserve">- </w:t>
      </w:r>
      <w:r w:rsidRPr="002F2743">
        <w:rPr>
          <w:rFonts w:ascii="Weber" w:hAnsi="Weber"/>
          <w:color w:val="404040" w:themeColor="background2" w:themeTint="BF"/>
          <w:sz w:val="24"/>
          <w:szCs w:val="24"/>
        </w:rPr>
        <w:t>rail de départ,</w:t>
      </w:r>
    </w:p>
    <w:p w14:paraId="026E3EC3"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t xml:space="preserve">- chevilles expansives pour rail de départ, </w:t>
      </w:r>
    </w:p>
    <w:p w14:paraId="5A6A7E4E"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t>- isolant de couleur rose clair ACERMI 11</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/128/685,</w:t>
      </w:r>
    </w:p>
    <w:p w14:paraId="427C4A68"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t>- mortier de calage,</w:t>
      </w:r>
    </w:p>
    <w:p w14:paraId="353F60FB"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t>- chevilles de fixation pour isolant conformes au DTA du fabricant.</w:t>
      </w:r>
      <w:r w:rsidRPr="002F2743">
        <w:rPr>
          <w:rFonts w:ascii="Times New Roman" w:hAnsi="Times New Roman" w:cs="Times New Roman"/>
          <w:color w:val="404040" w:themeColor="background2" w:themeTint="BF"/>
          <w:sz w:val="24"/>
          <w:szCs w:val="24"/>
        </w:rPr>
        <w:t> </w:t>
      </w:r>
    </w:p>
    <w:p w14:paraId="5B7857EC" w14:textId="77777777" w:rsidR="005C3CE7" w:rsidRPr="002F2743" w:rsidRDefault="005C3CE7" w:rsidP="005C3CE7">
      <w:pPr>
        <w:ind w:right="-625" w:firstLine="708"/>
        <w:rPr>
          <w:rFonts w:ascii="Weber" w:hAnsi="Weber"/>
          <w:color w:val="404040" w:themeColor="background2" w:themeTint="BF"/>
          <w:sz w:val="24"/>
          <w:szCs w:val="24"/>
        </w:rPr>
      </w:pPr>
      <w:r w:rsidRPr="002F2743">
        <w:rPr>
          <w:rFonts w:ascii="Weber" w:hAnsi="Weber"/>
          <w:color w:val="404040" w:themeColor="background2" w:themeTint="BF"/>
          <w:sz w:val="24"/>
          <w:szCs w:val="24"/>
        </w:rPr>
        <w:t>- profilés d’angle entoilés ou non entoilés selon la finition,</w:t>
      </w:r>
    </w:p>
    <w:p w14:paraId="32D1D14D" w14:textId="1929E2F6"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t>- trame</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en partie courante</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 trame de verre maille 4,5 mm x 4,5 mm conform</w:t>
      </w:r>
      <w:r w:rsidRPr="002F2743">
        <w:rPr>
          <w:rFonts w:ascii="Weber" w:hAnsi="Weber"/>
          <w:strike/>
          <w:color w:val="404040" w:themeColor="background2" w:themeTint="BF"/>
          <w:sz w:val="24"/>
          <w:szCs w:val="24"/>
        </w:rPr>
        <w:t>e</w:t>
      </w:r>
      <w:r w:rsidRPr="002F2743">
        <w:rPr>
          <w:rFonts w:ascii="Weber" w:hAnsi="Weber"/>
          <w:color w:val="404040" w:themeColor="background2" w:themeTint="BF"/>
          <w:sz w:val="24"/>
          <w:szCs w:val="24"/>
        </w:rPr>
        <w:t xml:space="preserve"> à l’</w:t>
      </w:r>
      <w:r w:rsidR="00B4081F" w:rsidRPr="00B4081F">
        <w:rPr>
          <w:rFonts w:ascii="Weber" w:hAnsi="Weber"/>
          <w:color w:val="404040" w:themeColor="background2" w:themeTint="BF"/>
          <w:sz w:val="24"/>
          <w:szCs w:val="24"/>
        </w:rPr>
        <w:t>E</w:t>
      </w:r>
      <w:r w:rsidRPr="00B4081F">
        <w:rPr>
          <w:rFonts w:ascii="Weber" w:hAnsi="Weber"/>
          <w:color w:val="404040" w:themeColor="background2" w:themeTint="BF"/>
          <w:sz w:val="24"/>
          <w:szCs w:val="24"/>
        </w:rPr>
        <w:t>TE</w:t>
      </w:r>
      <w:r w:rsidRPr="002F2743">
        <w:rPr>
          <w:rFonts w:ascii="Weber" w:hAnsi="Weber"/>
          <w:color w:val="404040" w:themeColor="background2" w:themeTint="BF"/>
          <w:sz w:val="24"/>
          <w:szCs w:val="24"/>
        </w:rPr>
        <w:t xml:space="preserve"> et DTA du fabricant. </w:t>
      </w:r>
    </w:p>
    <w:p w14:paraId="36574546" w14:textId="7BD3BBFD" w:rsidR="005C3CE7" w:rsidRPr="002F2743" w:rsidRDefault="005C3CE7" w:rsidP="005C3CE7">
      <w:pPr>
        <w:ind w:right="-625" w:firstLine="708"/>
        <w:rPr>
          <w:rFonts w:ascii="Weber" w:hAnsi="Weber"/>
          <w:color w:val="404040" w:themeColor="background2" w:themeTint="BF"/>
          <w:sz w:val="24"/>
          <w:szCs w:val="24"/>
        </w:rPr>
      </w:pPr>
      <w:r w:rsidRPr="002F2743">
        <w:rPr>
          <w:rFonts w:ascii="Weber" w:hAnsi="Weber"/>
          <w:color w:val="404040" w:themeColor="background2" w:themeTint="BF"/>
          <w:sz w:val="24"/>
          <w:szCs w:val="24"/>
        </w:rPr>
        <w:t>- trame de soubassement</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 trame de verre renforcée maille 4 mm x 4 mm conforme à l’</w:t>
      </w:r>
      <w:r w:rsidR="00B4081F" w:rsidRPr="00B4081F">
        <w:rPr>
          <w:rFonts w:ascii="Weber" w:hAnsi="Weber"/>
          <w:color w:val="404040" w:themeColor="background2" w:themeTint="BF"/>
          <w:sz w:val="24"/>
          <w:szCs w:val="24"/>
        </w:rPr>
        <w:t>E</w:t>
      </w:r>
      <w:r w:rsidRPr="00B4081F">
        <w:rPr>
          <w:rFonts w:ascii="Weber" w:hAnsi="Weber"/>
          <w:color w:val="404040" w:themeColor="background2" w:themeTint="BF"/>
          <w:sz w:val="24"/>
          <w:szCs w:val="24"/>
        </w:rPr>
        <w:t>TE</w:t>
      </w:r>
      <w:r w:rsidRPr="002F2743">
        <w:rPr>
          <w:rFonts w:ascii="Weber" w:hAnsi="Weber"/>
          <w:color w:val="404040" w:themeColor="background2" w:themeTint="BF"/>
          <w:sz w:val="24"/>
          <w:szCs w:val="24"/>
        </w:rPr>
        <w:t xml:space="preserve"> et DTA du fabricant.</w:t>
      </w:r>
    </w:p>
    <w:p w14:paraId="4D096126"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t>- sous enduit</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minéral à la chaux aérienne,</w:t>
      </w:r>
    </w:p>
    <w:p w14:paraId="7BE0DD05" w14:textId="77777777" w:rsidR="005C3CE7" w:rsidRPr="005D7D75" w:rsidRDefault="005C3CE7" w:rsidP="005C3CE7">
      <w:pPr>
        <w:ind w:right="-625"/>
        <w:rPr>
          <w:rFonts w:ascii="Weber" w:hAnsi="Weber"/>
          <w:sz w:val="24"/>
          <w:szCs w:val="24"/>
          <w:lang w:val="en-US"/>
        </w:rPr>
      </w:pPr>
      <w:r w:rsidRPr="002F2743">
        <w:rPr>
          <w:rFonts w:ascii="Weber" w:hAnsi="Weber"/>
          <w:color w:val="404040" w:themeColor="background2" w:themeTint="BF"/>
          <w:sz w:val="24"/>
          <w:szCs w:val="24"/>
          <w:lang w:val="en-US"/>
        </w:rPr>
        <w:t xml:space="preserve">- </w:t>
      </w:r>
      <w:proofErr w:type="spellStart"/>
      <w:r w:rsidRPr="002F2743">
        <w:rPr>
          <w:rFonts w:ascii="Weber" w:hAnsi="Weber"/>
          <w:color w:val="404040" w:themeColor="background2" w:themeTint="BF"/>
          <w:sz w:val="24"/>
          <w:szCs w:val="24"/>
          <w:lang w:val="en-US"/>
        </w:rPr>
        <w:t>enduit</w:t>
      </w:r>
      <w:proofErr w:type="spellEnd"/>
      <w:r w:rsidRPr="002F2743">
        <w:rPr>
          <w:rFonts w:ascii="Weber" w:hAnsi="Weber"/>
          <w:color w:val="404040" w:themeColor="background2" w:themeTint="BF"/>
          <w:sz w:val="24"/>
          <w:szCs w:val="24"/>
          <w:lang w:val="en-US"/>
        </w:rPr>
        <w:t xml:space="preserve"> de </w:t>
      </w:r>
      <w:proofErr w:type="spellStart"/>
      <w:r w:rsidRPr="002F2743">
        <w:rPr>
          <w:rFonts w:ascii="Weber" w:hAnsi="Weber"/>
          <w:color w:val="404040" w:themeColor="background2" w:themeTint="BF"/>
          <w:sz w:val="24"/>
          <w:szCs w:val="24"/>
          <w:lang w:val="en-US"/>
        </w:rPr>
        <w:t>finition</w:t>
      </w:r>
      <w:proofErr w:type="spellEnd"/>
      <w:r w:rsidRPr="002F2743">
        <w:rPr>
          <w:rFonts w:ascii="Weber" w:hAnsi="Weber"/>
          <w:color w:val="404040" w:themeColor="background2" w:themeTint="BF"/>
          <w:sz w:val="24"/>
          <w:szCs w:val="24"/>
          <w:lang w:val="en-US"/>
        </w:rPr>
        <w:t xml:space="preserve"> </w:t>
      </w:r>
    </w:p>
    <w:p w14:paraId="7C8C106F" w14:textId="77777777" w:rsidR="005C3CE7" w:rsidRPr="005D7D75" w:rsidRDefault="005C3CE7" w:rsidP="005C3CE7">
      <w:pPr>
        <w:ind w:left="708" w:right="-625" w:firstLine="708"/>
        <w:rPr>
          <w:rFonts w:ascii="Weber" w:hAnsi="Weber"/>
          <w:color w:val="0000FF"/>
          <w:sz w:val="24"/>
          <w:szCs w:val="24"/>
          <w:lang w:val="en-US"/>
        </w:rPr>
      </w:pPr>
      <w:r w:rsidRPr="005D7D75">
        <w:rPr>
          <w:rFonts w:ascii="Weber" w:hAnsi="Weber"/>
          <w:sz w:val="24"/>
          <w:szCs w:val="24"/>
          <w:lang w:val="en-US"/>
        </w:rPr>
        <w:t xml:space="preserve">- </w:t>
      </w:r>
      <w:r w:rsidRPr="005D7D75">
        <w:rPr>
          <w:rFonts w:ascii="Weber" w:hAnsi="Weber"/>
          <w:b/>
          <w:color w:val="0000FF"/>
          <w:sz w:val="24"/>
          <w:szCs w:val="24"/>
          <w:lang w:val="en-US"/>
        </w:rPr>
        <w:t>webertherm 305 F / webertherm 305 G</w:t>
      </w:r>
    </w:p>
    <w:p w14:paraId="245F69B0" w14:textId="77777777" w:rsidR="005C3CE7" w:rsidRPr="005D7D75" w:rsidRDefault="005C3CE7" w:rsidP="005C3CE7">
      <w:pPr>
        <w:ind w:left="1416" w:right="-625"/>
        <w:rPr>
          <w:rFonts w:ascii="Weber" w:hAnsi="Weber"/>
          <w:color w:val="FF0000"/>
          <w:sz w:val="24"/>
          <w:szCs w:val="24"/>
          <w:lang w:val="en-US"/>
        </w:rPr>
      </w:pPr>
      <w:r w:rsidRPr="005D7D75">
        <w:rPr>
          <w:rFonts w:ascii="Weber" w:hAnsi="Weber"/>
          <w:color w:val="0000FF"/>
          <w:sz w:val="24"/>
          <w:szCs w:val="24"/>
          <w:lang w:val="en-US"/>
        </w:rPr>
        <w:t xml:space="preserve">- </w:t>
      </w:r>
      <w:r w:rsidRPr="005D7D75">
        <w:rPr>
          <w:rFonts w:ascii="Weber" w:hAnsi="Weber"/>
          <w:b/>
          <w:color w:val="0000FF"/>
          <w:sz w:val="24"/>
          <w:szCs w:val="24"/>
          <w:lang w:val="en-US"/>
        </w:rPr>
        <w:t>webertene XL+</w:t>
      </w:r>
      <w:r w:rsidRPr="005D7D75">
        <w:rPr>
          <w:rFonts w:ascii="Weber" w:hAnsi="Weber"/>
          <w:color w:val="0000FF"/>
          <w:sz w:val="24"/>
          <w:szCs w:val="24"/>
          <w:lang w:val="en-US"/>
        </w:rPr>
        <w:t xml:space="preserve">/ </w:t>
      </w:r>
      <w:r w:rsidRPr="005D7D75">
        <w:rPr>
          <w:rFonts w:ascii="Weber" w:hAnsi="Weber"/>
          <w:b/>
          <w:color w:val="0000FF"/>
          <w:sz w:val="24"/>
          <w:szCs w:val="24"/>
          <w:lang w:val="en-US"/>
        </w:rPr>
        <w:t xml:space="preserve">webertene </w:t>
      </w:r>
      <w:proofErr w:type="spellStart"/>
      <w:r w:rsidRPr="005D7D75">
        <w:rPr>
          <w:rFonts w:ascii="Weber" w:hAnsi="Weber"/>
          <w:b/>
          <w:color w:val="0000FF"/>
          <w:sz w:val="24"/>
          <w:szCs w:val="24"/>
          <w:lang w:val="en-US"/>
        </w:rPr>
        <w:t>XL+i</w:t>
      </w:r>
      <w:proofErr w:type="spellEnd"/>
      <w:r w:rsidRPr="005D7D75">
        <w:rPr>
          <w:rFonts w:ascii="Weber" w:hAnsi="Weber"/>
          <w:color w:val="0000FF"/>
          <w:sz w:val="24"/>
          <w:szCs w:val="24"/>
          <w:lang w:val="en-US"/>
        </w:rPr>
        <w:t>/</w:t>
      </w:r>
      <w:r w:rsidRPr="005D7D75">
        <w:rPr>
          <w:rFonts w:ascii="Weber" w:hAnsi="Weber"/>
          <w:b/>
          <w:color w:val="0000FF"/>
          <w:sz w:val="24"/>
          <w:szCs w:val="24"/>
          <w:lang w:val="en-US"/>
        </w:rPr>
        <w:t xml:space="preserve"> webertene ST</w:t>
      </w:r>
      <w:r w:rsidRPr="005D7D75">
        <w:rPr>
          <w:rFonts w:ascii="Weber" w:hAnsi="Weber"/>
          <w:color w:val="0000FF"/>
          <w:sz w:val="24"/>
          <w:szCs w:val="24"/>
          <w:lang w:val="en-US"/>
        </w:rPr>
        <w:t>/</w:t>
      </w:r>
      <w:r w:rsidRPr="005D7D75">
        <w:rPr>
          <w:rFonts w:ascii="Weber" w:hAnsi="Weber"/>
          <w:b/>
          <w:color w:val="0000FF"/>
          <w:sz w:val="24"/>
          <w:szCs w:val="24"/>
          <w:lang w:val="en-US"/>
        </w:rPr>
        <w:t xml:space="preserve"> webertene SG/ webertene HP</w:t>
      </w:r>
      <w:r w:rsidRPr="005D7D75">
        <w:rPr>
          <w:rFonts w:ascii="Weber" w:hAnsi="Weber"/>
          <w:color w:val="0000FF"/>
          <w:sz w:val="24"/>
          <w:szCs w:val="24"/>
          <w:lang w:val="en-US"/>
        </w:rPr>
        <w:t>/</w:t>
      </w:r>
      <w:r w:rsidRPr="005D7D75">
        <w:rPr>
          <w:rFonts w:ascii="Weber" w:hAnsi="Weber"/>
          <w:b/>
          <w:color w:val="0000FF"/>
          <w:sz w:val="24"/>
          <w:szCs w:val="24"/>
          <w:lang w:val="en-US"/>
        </w:rPr>
        <w:t xml:space="preserve"> webertene XF</w:t>
      </w:r>
      <w:r w:rsidRPr="005D7D75">
        <w:rPr>
          <w:rFonts w:ascii="Weber" w:hAnsi="Weber"/>
          <w:color w:val="0000FF"/>
          <w:sz w:val="24"/>
          <w:szCs w:val="24"/>
          <w:lang w:val="en-US"/>
        </w:rPr>
        <w:t>/</w:t>
      </w:r>
      <w:r w:rsidRPr="005D7D75">
        <w:rPr>
          <w:rFonts w:ascii="Weber" w:hAnsi="Weber"/>
          <w:b/>
          <w:color w:val="0000FF"/>
          <w:sz w:val="24"/>
          <w:szCs w:val="24"/>
          <w:lang w:val="en-US"/>
        </w:rPr>
        <w:t xml:space="preserve"> webertene TG</w:t>
      </w:r>
    </w:p>
    <w:p w14:paraId="7B66460C" w14:textId="77777777" w:rsidR="005C3CE7" w:rsidRPr="005D7D75" w:rsidRDefault="005C3CE7" w:rsidP="005C3CE7">
      <w:pPr>
        <w:numPr>
          <w:ilvl w:val="0"/>
          <w:numId w:val="26"/>
        </w:numPr>
        <w:tabs>
          <w:tab w:val="clear" w:pos="1776"/>
          <w:tab w:val="num" w:pos="1560"/>
        </w:tabs>
        <w:spacing w:line="240" w:lineRule="auto"/>
        <w:ind w:left="1560" w:right="-625" w:hanging="144"/>
        <w:rPr>
          <w:rFonts w:ascii="Weber" w:hAnsi="Weber"/>
          <w:color w:val="0000FF"/>
          <w:sz w:val="24"/>
          <w:szCs w:val="24"/>
        </w:rPr>
      </w:pPr>
      <w:proofErr w:type="gramStart"/>
      <w:r w:rsidRPr="005D7D75">
        <w:rPr>
          <w:rFonts w:ascii="Weber" w:hAnsi="Weber"/>
          <w:color w:val="0000FF"/>
          <w:sz w:val="24"/>
          <w:szCs w:val="24"/>
        </w:rPr>
        <w:t>taloché</w:t>
      </w:r>
      <w:proofErr w:type="gramEnd"/>
      <w:r w:rsidRPr="005D7D75">
        <w:rPr>
          <w:rFonts w:ascii="Weber" w:hAnsi="Weber"/>
          <w:color w:val="0000FF"/>
          <w:sz w:val="24"/>
          <w:szCs w:val="24"/>
        </w:rPr>
        <w:t xml:space="preserve"> </w:t>
      </w:r>
      <w:r w:rsidRPr="005D7D75">
        <w:rPr>
          <w:rFonts w:ascii="Weber" w:hAnsi="Weber"/>
          <w:b/>
          <w:color w:val="0000FF"/>
          <w:sz w:val="24"/>
          <w:szCs w:val="24"/>
        </w:rPr>
        <w:t>weber maxilin SIL T</w:t>
      </w:r>
      <w:r w:rsidRPr="005D7D75">
        <w:rPr>
          <w:rFonts w:ascii="Weber" w:hAnsi="Weber"/>
          <w:color w:val="0000FF"/>
          <w:sz w:val="24"/>
          <w:szCs w:val="24"/>
        </w:rPr>
        <w:t xml:space="preserve">, ou ribbé </w:t>
      </w:r>
      <w:r w:rsidRPr="005D7D75">
        <w:rPr>
          <w:rFonts w:ascii="Weber" w:hAnsi="Weber"/>
          <w:b/>
          <w:color w:val="0000FF"/>
          <w:sz w:val="24"/>
          <w:szCs w:val="24"/>
        </w:rPr>
        <w:t>weber maxilin SIL R</w:t>
      </w:r>
      <w:r w:rsidRPr="005D7D75">
        <w:rPr>
          <w:rFonts w:ascii="Weber" w:hAnsi="Weber"/>
          <w:color w:val="0000FF"/>
          <w:sz w:val="24"/>
          <w:szCs w:val="24"/>
        </w:rPr>
        <w:t xml:space="preserve"> (silicate)</w:t>
      </w:r>
    </w:p>
    <w:p w14:paraId="1D9A34A5" w14:textId="77777777" w:rsidR="005C3CE7" w:rsidRPr="005D7D75" w:rsidRDefault="005C3CE7" w:rsidP="005C3CE7">
      <w:pPr>
        <w:ind w:left="708" w:right="-625" w:firstLine="708"/>
        <w:rPr>
          <w:rFonts w:ascii="Weber" w:hAnsi="Weber"/>
          <w:color w:val="0000FF"/>
          <w:sz w:val="24"/>
          <w:szCs w:val="24"/>
        </w:rPr>
      </w:pPr>
      <w:r w:rsidRPr="005D7D75">
        <w:rPr>
          <w:rFonts w:ascii="Weber" w:hAnsi="Weber"/>
          <w:color w:val="0000FF"/>
          <w:sz w:val="24"/>
          <w:szCs w:val="24"/>
        </w:rPr>
        <w:t xml:space="preserve">- </w:t>
      </w:r>
      <w:r w:rsidRPr="005D7D75">
        <w:rPr>
          <w:rFonts w:ascii="Weber" w:hAnsi="Weber"/>
          <w:b/>
          <w:color w:val="0000FF"/>
          <w:sz w:val="24"/>
          <w:szCs w:val="24"/>
        </w:rPr>
        <w:t>weber maxilin Silco</w:t>
      </w:r>
      <w:r w:rsidRPr="005D7D75">
        <w:rPr>
          <w:rFonts w:ascii="Weber" w:hAnsi="Weber"/>
          <w:color w:val="0000FF"/>
          <w:sz w:val="24"/>
          <w:szCs w:val="24"/>
        </w:rPr>
        <w:t xml:space="preserve"> (siloxane)</w:t>
      </w:r>
    </w:p>
    <w:p w14:paraId="3FE26234" w14:textId="77777777" w:rsidR="005C3CE7" w:rsidRPr="005D7D75" w:rsidRDefault="005C3CE7" w:rsidP="005C3CE7">
      <w:pPr>
        <w:ind w:left="708" w:right="-625" w:firstLine="708"/>
        <w:rPr>
          <w:rFonts w:ascii="Weber" w:hAnsi="Weber"/>
          <w:color w:val="3366FF"/>
          <w:sz w:val="24"/>
          <w:szCs w:val="24"/>
        </w:rPr>
      </w:pPr>
      <w:r w:rsidRPr="005D7D75">
        <w:rPr>
          <w:rFonts w:ascii="Weber" w:hAnsi="Weber"/>
          <w:color w:val="0000FF"/>
          <w:sz w:val="24"/>
          <w:szCs w:val="24"/>
        </w:rPr>
        <w:t>- Teinte ………………………………………</w:t>
      </w:r>
    </w:p>
    <w:p w14:paraId="6ADE2A92" w14:textId="77777777" w:rsidR="005C3CE7" w:rsidRPr="005D7D75" w:rsidRDefault="005C3CE7" w:rsidP="005C3CE7">
      <w:pPr>
        <w:ind w:left="426" w:right="-625" w:hanging="142"/>
        <w:rPr>
          <w:rFonts w:ascii="Weber" w:hAnsi="Weber"/>
          <w:color w:val="3366FF"/>
          <w:sz w:val="24"/>
          <w:szCs w:val="24"/>
        </w:rPr>
      </w:pPr>
    </w:p>
    <w:p w14:paraId="68142064" w14:textId="77777777" w:rsidR="005C3CE7" w:rsidRPr="005D7D75" w:rsidRDefault="005C3CE7" w:rsidP="005C3CE7">
      <w:pPr>
        <w:ind w:right="-625"/>
        <w:rPr>
          <w:rFonts w:ascii="Weber" w:hAnsi="Weber"/>
          <w:sz w:val="24"/>
          <w:szCs w:val="24"/>
        </w:rPr>
      </w:pPr>
    </w:p>
    <w:p w14:paraId="32DC060C" w14:textId="77777777" w:rsidR="003C5FF4" w:rsidRDefault="003C5FF4" w:rsidP="005C3CE7">
      <w:pPr>
        <w:ind w:right="-625"/>
        <w:rPr>
          <w:rFonts w:ascii="Weber" w:hAnsi="Weber"/>
          <w:b/>
          <w:sz w:val="24"/>
          <w:szCs w:val="24"/>
        </w:rPr>
      </w:pPr>
    </w:p>
    <w:p w14:paraId="3DE0C464" w14:textId="77777777" w:rsidR="003C5FF4" w:rsidRDefault="003C5FF4" w:rsidP="005C3CE7">
      <w:pPr>
        <w:ind w:right="-625"/>
        <w:rPr>
          <w:rFonts w:ascii="Weber" w:hAnsi="Weber"/>
          <w:b/>
          <w:sz w:val="24"/>
          <w:szCs w:val="24"/>
        </w:rPr>
      </w:pPr>
    </w:p>
    <w:p w14:paraId="72DAF57C" w14:textId="77777777" w:rsidR="003C5FF4" w:rsidRDefault="003C5FF4" w:rsidP="005C3CE7">
      <w:pPr>
        <w:ind w:right="-625"/>
        <w:rPr>
          <w:rFonts w:ascii="Weber" w:hAnsi="Weber"/>
          <w:b/>
          <w:sz w:val="24"/>
          <w:szCs w:val="24"/>
        </w:rPr>
      </w:pPr>
    </w:p>
    <w:p w14:paraId="550888FC" w14:textId="77777777" w:rsidR="003C5FF4" w:rsidRDefault="003C5FF4" w:rsidP="005C3CE7">
      <w:pPr>
        <w:ind w:right="-625"/>
        <w:rPr>
          <w:rFonts w:ascii="Weber" w:hAnsi="Weber"/>
          <w:b/>
          <w:sz w:val="24"/>
          <w:szCs w:val="24"/>
        </w:rPr>
      </w:pPr>
    </w:p>
    <w:p w14:paraId="672B982F" w14:textId="77777777" w:rsidR="005C3CE7" w:rsidRPr="002F2743" w:rsidRDefault="005C3CE7" w:rsidP="005C3CE7">
      <w:pPr>
        <w:ind w:right="-625"/>
        <w:rPr>
          <w:rFonts w:ascii="Weber" w:hAnsi="Weber"/>
          <w:b/>
          <w:color w:val="404040" w:themeColor="background2" w:themeTint="BF"/>
          <w:sz w:val="24"/>
          <w:szCs w:val="24"/>
        </w:rPr>
      </w:pPr>
      <w:bookmarkStart w:id="10" w:name="meo"/>
      <w:r w:rsidRPr="002F2743">
        <w:rPr>
          <w:rFonts w:ascii="Weber" w:hAnsi="Weber"/>
          <w:b/>
          <w:color w:val="404040" w:themeColor="background2" w:themeTint="BF"/>
          <w:sz w:val="24"/>
          <w:szCs w:val="24"/>
        </w:rPr>
        <w:lastRenderedPageBreak/>
        <w:t xml:space="preserve">3. </w:t>
      </w:r>
      <w:r w:rsidRPr="002F2743">
        <w:rPr>
          <w:rFonts w:ascii="Weber" w:hAnsi="Weber"/>
          <w:b/>
          <w:color w:val="404040" w:themeColor="background2" w:themeTint="BF"/>
          <w:sz w:val="24"/>
          <w:szCs w:val="24"/>
          <w:u w:val="single"/>
        </w:rPr>
        <w:t>Mise en œuvre</w:t>
      </w:r>
      <w:r w:rsidRPr="002F2743">
        <w:rPr>
          <w:rFonts w:ascii="Times New Roman" w:hAnsi="Times New Roman" w:cs="Times New Roman"/>
          <w:b/>
          <w:color w:val="404040" w:themeColor="background2" w:themeTint="BF"/>
          <w:sz w:val="24"/>
          <w:szCs w:val="24"/>
        </w:rPr>
        <w:t> </w:t>
      </w:r>
      <w:r w:rsidRPr="002F2743">
        <w:rPr>
          <w:rFonts w:ascii="Weber" w:hAnsi="Weber"/>
          <w:b/>
          <w:color w:val="404040" w:themeColor="background2" w:themeTint="BF"/>
          <w:sz w:val="24"/>
          <w:szCs w:val="24"/>
        </w:rPr>
        <w:t>:</w:t>
      </w:r>
    </w:p>
    <w:bookmarkEnd w:id="10"/>
    <w:p w14:paraId="0E7A2695"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b/>
          <w:color w:val="404040" w:themeColor="background2" w:themeTint="BF"/>
          <w:sz w:val="24"/>
          <w:szCs w:val="24"/>
          <w:u w:val="single"/>
        </w:rPr>
        <w:t>GENERALITES</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w:t>
      </w:r>
    </w:p>
    <w:p w14:paraId="7F26DDFE" w14:textId="77777777" w:rsidR="005C3CE7" w:rsidRPr="002F2743" w:rsidRDefault="005C3CE7" w:rsidP="005C3CE7">
      <w:pPr>
        <w:ind w:right="-625"/>
        <w:rPr>
          <w:rFonts w:ascii="Weber" w:hAnsi="Weber"/>
          <w:color w:val="404040" w:themeColor="background2" w:themeTint="BF"/>
          <w:sz w:val="24"/>
          <w:szCs w:val="24"/>
        </w:rPr>
      </w:pPr>
    </w:p>
    <w:p w14:paraId="111F5E80"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Les travaux faisant l’objet du présent descriptif concernent la mise en œuvre d’un système d’Isolation Thermique par l’Extérieur sur les façades en mode de pose calé-chevillée</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du chantier cité en référence et suivant plans de l’architecte.</w:t>
      </w:r>
    </w:p>
    <w:p w14:paraId="7B790653" w14:textId="77777777" w:rsidR="005C3CE7" w:rsidRPr="005D7D75" w:rsidRDefault="005C3CE7" w:rsidP="005C3CE7">
      <w:pPr>
        <w:ind w:right="-625"/>
        <w:rPr>
          <w:rFonts w:ascii="Weber" w:hAnsi="Weber"/>
          <w:sz w:val="24"/>
          <w:szCs w:val="24"/>
        </w:rPr>
      </w:pPr>
      <w:r w:rsidRPr="002F2743">
        <w:rPr>
          <w:rFonts w:ascii="Weber" w:hAnsi="Weber"/>
          <w:color w:val="404040" w:themeColor="background2" w:themeTint="BF"/>
          <w:sz w:val="24"/>
          <w:szCs w:val="24"/>
        </w:rPr>
        <w:t xml:space="preserve">Ce système comprend un isolant en panneaux de mousse </w:t>
      </w:r>
      <w:proofErr w:type="spellStart"/>
      <w:r w:rsidRPr="002F2743">
        <w:rPr>
          <w:rFonts w:ascii="Weber" w:hAnsi="Weber"/>
          <w:color w:val="404040" w:themeColor="background2" w:themeTint="BF"/>
          <w:sz w:val="24"/>
          <w:szCs w:val="24"/>
        </w:rPr>
        <w:t>résolique</w:t>
      </w:r>
      <w:proofErr w:type="spellEnd"/>
      <w:r w:rsidRPr="002F2743">
        <w:rPr>
          <w:rFonts w:ascii="Weber" w:hAnsi="Weber"/>
          <w:color w:val="404040" w:themeColor="background2" w:themeTint="BF"/>
          <w:sz w:val="24"/>
          <w:szCs w:val="24"/>
        </w:rPr>
        <w:t xml:space="preserve"> recouvert d’un voile en tissu de verre (bords droits) calé au support, puis chevillé (4 chevilles par plaques 120x40 cm soit 8 chevilles/m² au minimum), un sous enduit en poudre à la chaux aérienne d’une épaisseur au minimum de</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5mm, d’une trame d’armature en fibre de verre de maille 4,5 mm x 4,5 mm et d’un enduit de finition</w:t>
      </w:r>
      <w:r w:rsidRPr="005D7D75">
        <w:rPr>
          <w:rFonts w:ascii="Weber" w:hAnsi="Weber"/>
          <w:color w:val="0000FF"/>
          <w:sz w:val="24"/>
          <w:szCs w:val="24"/>
        </w:rPr>
        <w:t>, webertherm 305 F / G  ou revêtement peinture épais webertene XL+/</w:t>
      </w:r>
      <w:proofErr w:type="spellStart"/>
      <w:r w:rsidRPr="005D7D75">
        <w:rPr>
          <w:rFonts w:ascii="Weber" w:hAnsi="Weber"/>
          <w:color w:val="0000FF"/>
          <w:sz w:val="24"/>
          <w:szCs w:val="24"/>
        </w:rPr>
        <w:t>XL+i</w:t>
      </w:r>
      <w:proofErr w:type="spellEnd"/>
      <w:r w:rsidRPr="005D7D75">
        <w:rPr>
          <w:rFonts w:ascii="Weber" w:hAnsi="Weber"/>
          <w:color w:val="0000FF"/>
          <w:sz w:val="24"/>
          <w:szCs w:val="24"/>
        </w:rPr>
        <w:t>/ST/SG/HP/XF/TG ou des enduits de parement silicatés weber maxilin SIL T/R, ou l’e</w:t>
      </w:r>
      <w:r w:rsidRPr="005D7D75">
        <w:rPr>
          <w:rFonts w:ascii="Weber" w:hAnsi="Weber"/>
          <w:color w:val="0D01AF"/>
          <w:sz w:val="24"/>
          <w:szCs w:val="24"/>
        </w:rPr>
        <w:t>nduit</w:t>
      </w:r>
      <w:r w:rsidRPr="005D7D75">
        <w:rPr>
          <w:rFonts w:ascii="Weber" w:hAnsi="Weber"/>
          <w:color w:val="0000FF"/>
          <w:sz w:val="24"/>
          <w:szCs w:val="24"/>
        </w:rPr>
        <w:t xml:space="preserve"> de parement à base de résine siloxane weber maxilin SILCO.</w:t>
      </w:r>
    </w:p>
    <w:p w14:paraId="6CF49656" w14:textId="77777777" w:rsidR="005C3CE7" w:rsidRPr="005D7D75" w:rsidRDefault="005C3CE7" w:rsidP="005C3CE7">
      <w:pPr>
        <w:ind w:left="708" w:right="-625"/>
        <w:rPr>
          <w:rFonts w:ascii="Weber" w:hAnsi="Weber"/>
          <w:sz w:val="24"/>
          <w:szCs w:val="24"/>
        </w:rPr>
      </w:pPr>
    </w:p>
    <w:p w14:paraId="7E384891" w14:textId="77777777" w:rsidR="005C3CE7" w:rsidRPr="005D7D75" w:rsidRDefault="005C3CE7" w:rsidP="005C3CE7">
      <w:pPr>
        <w:ind w:right="-625"/>
        <w:rPr>
          <w:rFonts w:ascii="Weber" w:hAnsi="Weber"/>
          <w:color w:val="0000FF"/>
          <w:sz w:val="24"/>
          <w:szCs w:val="24"/>
        </w:rPr>
      </w:pPr>
      <w:r w:rsidRPr="002F2743">
        <w:rPr>
          <w:rFonts w:ascii="Weber" w:hAnsi="Weber"/>
          <w:color w:val="404040" w:themeColor="background2" w:themeTint="BF"/>
          <w:sz w:val="24"/>
          <w:szCs w:val="24"/>
        </w:rPr>
        <w:t xml:space="preserve">L’épaisseur des plaques d’isolant est de </w:t>
      </w:r>
      <w:r w:rsidRPr="005D7D75">
        <w:rPr>
          <w:rFonts w:ascii="Weber" w:hAnsi="Weber"/>
          <w:color w:val="0000FF"/>
          <w:sz w:val="24"/>
          <w:szCs w:val="24"/>
        </w:rPr>
        <w:t>: xxx mm (épaisseurs 40, 50,60, 70, 80, 90, 100, 110,120, 140, 160, 180, 200 mm)</w:t>
      </w:r>
    </w:p>
    <w:p w14:paraId="5044CF19" w14:textId="77777777" w:rsidR="005C3CE7" w:rsidRPr="005D7D75" w:rsidRDefault="005C3CE7" w:rsidP="005C3CE7">
      <w:pPr>
        <w:ind w:right="-625"/>
        <w:rPr>
          <w:rFonts w:ascii="Weber" w:hAnsi="Weber"/>
          <w:sz w:val="24"/>
          <w:szCs w:val="24"/>
        </w:rPr>
      </w:pPr>
      <w:r w:rsidRPr="002F2743">
        <w:rPr>
          <w:rFonts w:ascii="Weber" w:hAnsi="Weber"/>
          <w:color w:val="404040" w:themeColor="background2" w:themeTint="BF"/>
          <w:sz w:val="24"/>
          <w:szCs w:val="24"/>
        </w:rPr>
        <w:t>Ces travaux comprennent toutes les sujétions de préparation, de mise en œuvre de finitions et de nettoyage</w:t>
      </w:r>
      <w:r w:rsidRPr="005D7D75">
        <w:rPr>
          <w:rFonts w:ascii="Weber" w:hAnsi="Weber"/>
          <w:sz w:val="24"/>
          <w:szCs w:val="24"/>
        </w:rPr>
        <w:t>.</w:t>
      </w:r>
    </w:p>
    <w:p w14:paraId="7AC9C5A0" w14:textId="77777777" w:rsidR="005C3CE7" w:rsidRPr="005D7D75" w:rsidRDefault="005C3CE7" w:rsidP="005C3CE7">
      <w:pPr>
        <w:ind w:right="-625"/>
        <w:rPr>
          <w:rFonts w:ascii="Weber" w:hAnsi="Weber"/>
          <w:sz w:val="24"/>
          <w:szCs w:val="24"/>
        </w:rPr>
      </w:pPr>
    </w:p>
    <w:p w14:paraId="29AF7945" w14:textId="77777777" w:rsidR="005C3CE7" w:rsidRPr="005D7D75" w:rsidRDefault="005C3CE7" w:rsidP="005C3CE7">
      <w:pPr>
        <w:ind w:right="-625"/>
        <w:rPr>
          <w:rFonts w:ascii="Weber" w:hAnsi="Weber"/>
          <w:sz w:val="24"/>
          <w:szCs w:val="24"/>
        </w:rPr>
      </w:pPr>
    </w:p>
    <w:p w14:paraId="4BCC265B" w14:textId="77777777" w:rsidR="005C3CE7" w:rsidRPr="002F2743" w:rsidRDefault="005C3CE7" w:rsidP="005C3CE7">
      <w:pPr>
        <w:numPr>
          <w:ilvl w:val="0"/>
          <w:numId w:val="23"/>
        </w:numPr>
        <w:spacing w:line="240" w:lineRule="auto"/>
        <w:ind w:right="-625"/>
        <w:rPr>
          <w:rFonts w:ascii="Weber" w:hAnsi="Weber"/>
          <w:b/>
          <w:color w:val="404040" w:themeColor="background2" w:themeTint="BF"/>
          <w:sz w:val="24"/>
          <w:szCs w:val="24"/>
          <w:u w:val="single"/>
        </w:rPr>
      </w:pPr>
      <w:r w:rsidRPr="002F2743">
        <w:rPr>
          <w:rFonts w:ascii="Weber" w:hAnsi="Weber"/>
          <w:b/>
          <w:color w:val="404040" w:themeColor="background2" w:themeTint="BF"/>
          <w:sz w:val="24"/>
          <w:szCs w:val="24"/>
          <w:u w:val="single"/>
        </w:rPr>
        <w:t>Echafaudage</w:t>
      </w:r>
      <w:r w:rsidRPr="002F2743">
        <w:rPr>
          <w:rFonts w:ascii="Times New Roman" w:hAnsi="Times New Roman" w:cs="Times New Roman"/>
          <w:b/>
          <w:color w:val="404040" w:themeColor="background2" w:themeTint="BF"/>
          <w:sz w:val="24"/>
          <w:szCs w:val="24"/>
          <w:u w:val="single"/>
        </w:rPr>
        <w:t> </w:t>
      </w:r>
      <w:r w:rsidRPr="002F2743">
        <w:rPr>
          <w:rFonts w:ascii="Weber" w:hAnsi="Weber"/>
          <w:b/>
          <w:color w:val="404040" w:themeColor="background2" w:themeTint="BF"/>
          <w:sz w:val="24"/>
          <w:szCs w:val="24"/>
          <w:u w:val="single"/>
        </w:rPr>
        <w:t>:</w:t>
      </w:r>
    </w:p>
    <w:p w14:paraId="71E8462D" w14:textId="77777777" w:rsidR="005C3CE7" w:rsidRPr="005D7D75" w:rsidRDefault="005C3CE7" w:rsidP="005C3CE7">
      <w:pPr>
        <w:ind w:left="1068" w:right="-625"/>
        <w:rPr>
          <w:rFonts w:ascii="Weber" w:hAnsi="Weber"/>
          <w:b/>
          <w:sz w:val="24"/>
          <w:szCs w:val="24"/>
          <w:u w:val="single"/>
        </w:rPr>
      </w:pPr>
    </w:p>
    <w:p w14:paraId="76D9135F" w14:textId="77777777" w:rsidR="005C3CE7" w:rsidRPr="005D7D75" w:rsidRDefault="005C3CE7" w:rsidP="005C3CE7">
      <w:pPr>
        <w:ind w:right="-625"/>
        <w:rPr>
          <w:rFonts w:ascii="Weber" w:hAnsi="Weber"/>
          <w:color w:val="0000FF"/>
          <w:sz w:val="24"/>
          <w:szCs w:val="24"/>
        </w:rPr>
      </w:pPr>
      <w:r w:rsidRPr="005D7D75">
        <w:rPr>
          <w:rFonts w:ascii="Weber" w:hAnsi="Weber"/>
          <w:color w:val="0000FF"/>
          <w:sz w:val="24"/>
          <w:szCs w:val="24"/>
        </w:rPr>
        <w:t>L’entreprise aura à sa charge la fourniture, la pose et la dépose</w:t>
      </w:r>
      <w:r w:rsidRPr="005D7D75">
        <w:rPr>
          <w:rFonts w:ascii="Weber" w:hAnsi="Weber"/>
          <w:color w:val="339966"/>
          <w:sz w:val="24"/>
          <w:szCs w:val="24"/>
        </w:rPr>
        <w:t xml:space="preserve"> </w:t>
      </w:r>
      <w:r w:rsidRPr="005D7D75">
        <w:rPr>
          <w:rFonts w:ascii="Weber" w:hAnsi="Weber"/>
          <w:color w:val="0000FF"/>
          <w:sz w:val="24"/>
          <w:szCs w:val="24"/>
        </w:rPr>
        <w:t>de tous les échafaudages et de tous les moyens de sécurité nécessaires pour le bon déroulement des travaux et ceux pendant toute la durée des travaux.</w:t>
      </w:r>
    </w:p>
    <w:p w14:paraId="00C91A6D" w14:textId="77777777" w:rsidR="005C3CE7" w:rsidRPr="005D7D75" w:rsidRDefault="005C3CE7" w:rsidP="005C3CE7">
      <w:pPr>
        <w:ind w:right="-625"/>
        <w:rPr>
          <w:rFonts w:ascii="Weber" w:hAnsi="Weber"/>
          <w:i/>
          <w:color w:val="0000FF"/>
          <w:sz w:val="24"/>
          <w:szCs w:val="24"/>
          <w:u w:val="single"/>
        </w:rPr>
      </w:pPr>
      <w:proofErr w:type="gramStart"/>
      <w:r w:rsidRPr="005D7D75">
        <w:rPr>
          <w:rFonts w:ascii="Weber" w:hAnsi="Weber"/>
          <w:i/>
          <w:color w:val="0000FF"/>
          <w:sz w:val="24"/>
          <w:szCs w:val="24"/>
          <w:u w:val="single"/>
        </w:rPr>
        <w:t>ou</w:t>
      </w:r>
      <w:proofErr w:type="gramEnd"/>
    </w:p>
    <w:p w14:paraId="3E078544" w14:textId="77777777" w:rsidR="005C3CE7" w:rsidRPr="005D7D75" w:rsidRDefault="005C3CE7" w:rsidP="005C3CE7">
      <w:pPr>
        <w:ind w:right="-625"/>
        <w:rPr>
          <w:rFonts w:ascii="Weber" w:hAnsi="Weber"/>
          <w:color w:val="0000FF"/>
          <w:sz w:val="24"/>
          <w:szCs w:val="24"/>
        </w:rPr>
      </w:pPr>
      <w:r w:rsidRPr="005D7D75">
        <w:rPr>
          <w:rFonts w:ascii="Weber" w:hAnsi="Weber"/>
          <w:color w:val="0000FF"/>
          <w:sz w:val="24"/>
          <w:szCs w:val="24"/>
        </w:rPr>
        <w:t>L’entreprise bénéficiera de l’échafaudage mis à disposition pour l’ensemble des corps d’état.</w:t>
      </w:r>
    </w:p>
    <w:p w14:paraId="419047FD" w14:textId="77777777" w:rsidR="005C3CE7" w:rsidRPr="005D7D75" w:rsidRDefault="005C3CE7" w:rsidP="005C3CE7">
      <w:pPr>
        <w:ind w:right="-625"/>
        <w:rPr>
          <w:rFonts w:ascii="Weber" w:hAnsi="Weber"/>
          <w:color w:val="FF6600"/>
          <w:sz w:val="24"/>
          <w:szCs w:val="24"/>
        </w:rPr>
      </w:pPr>
    </w:p>
    <w:p w14:paraId="57268263" w14:textId="77777777" w:rsidR="005C3CE7" w:rsidRPr="002F2743" w:rsidRDefault="005C3CE7" w:rsidP="005C3CE7">
      <w:pPr>
        <w:numPr>
          <w:ilvl w:val="0"/>
          <w:numId w:val="23"/>
        </w:numPr>
        <w:spacing w:line="240" w:lineRule="auto"/>
        <w:ind w:right="-625"/>
        <w:rPr>
          <w:rFonts w:ascii="Weber" w:hAnsi="Weber"/>
          <w:b/>
          <w:color w:val="404040" w:themeColor="background2" w:themeTint="BF"/>
          <w:sz w:val="24"/>
          <w:szCs w:val="24"/>
          <w:u w:val="single"/>
        </w:rPr>
      </w:pPr>
      <w:r w:rsidRPr="002F2743">
        <w:rPr>
          <w:rFonts w:ascii="Weber" w:hAnsi="Weber"/>
          <w:b/>
          <w:color w:val="404040" w:themeColor="background2" w:themeTint="BF"/>
          <w:sz w:val="24"/>
          <w:szCs w:val="24"/>
          <w:u w:val="single"/>
        </w:rPr>
        <w:t>Vérifications préalables</w:t>
      </w:r>
      <w:r w:rsidRPr="002F2743">
        <w:rPr>
          <w:rFonts w:ascii="Times New Roman" w:hAnsi="Times New Roman" w:cs="Times New Roman"/>
          <w:b/>
          <w:color w:val="404040" w:themeColor="background2" w:themeTint="BF"/>
          <w:sz w:val="24"/>
          <w:szCs w:val="24"/>
          <w:u w:val="single"/>
        </w:rPr>
        <w:t> </w:t>
      </w:r>
      <w:r w:rsidRPr="002F2743">
        <w:rPr>
          <w:rFonts w:ascii="Weber" w:hAnsi="Weber"/>
          <w:b/>
          <w:color w:val="404040" w:themeColor="background2" w:themeTint="BF"/>
          <w:sz w:val="24"/>
          <w:szCs w:val="24"/>
          <w:u w:val="single"/>
        </w:rPr>
        <w:t>:</w:t>
      </w:r>
    </w:p>
    <w:p w14:paraId="7B64E2C2" w14:textId="77777777" w:rsidR="005C3CE7" w:rsidRPr="002F2743" w:rsidRDefault="005C3CE7" w:rsidP="005C3CE7">
      <w:pPr>
        <w:ind w:right="-625" w:firstLine="708"/>
        <w:rPr>
          <w:rFonts w:ascii="Weber" w:hAnsi="Weber"/>
          <w:color w:val="404040" w:themeColor="background2" w:themeTint="BF"/>
          <w:sz w:val="24"/>
          <w:szCs w:val="24"/>
        </w:rPr>
      </w:pPr>
    </w:p>
    <w:p w14:paraId="685C21AA" w14:textId="4CD3C870"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Avant la pose du système d’Isolation Thermique par l’Extérieur, l’entreprise devra vérifier la planéité des supports qui ne devront présenter aucune irrégularité importante en surface ni </w:t>
      </w:r>
      <w:proofErr w:type="spellStart"/>
      <w:r w:rsidRPr="002F2743">
        <w:rPr>
          <w:rFonts w:ascii="Weber" w:hAnsi="Weber"/>
          <w:color w:val="404040" w:themeColor="background2" w:themeTint="BF"/>
          <w:sz w:val="24"/>
          <w:szCs w:val="24"/>
        </w:rPr>
        <w:t>désa</w:t>
      </w:r>
      <w:r w:rsidR="002622AB" w:rsidRPr="002F2743">
        <w:rPr>
          <w:rFonts w:ascii="Weber" w:hAnsi="Weber"/>
          <w:color w:val="404040" w:themeColor="background2" w:themeTint="BF"/>
          <w:sz w:val="24"/>
          <w:szCs w:val="24"/>
        </w:rPr>
        <w:t>f</w:t>
      </w:r>
      <w:r w:rsidRPr="002F2743">
        <w:rPr>
          <w:rFonts w:ascii="Weber" w:hAnsi="Weber"/>
          <w:color w:val="404040" w:themeColor="background2" w:themeTint="BF"/>
          <w:sz w:val="24"/>
          <w:szCs w:val="24"/>
        </w:rPr>
        <w:t>fleurements</w:t>
      </w:r>
      <w:proofErr w:type="spellEnd"/>
      <w:r w:rsidRPr="002F2743">
        <w:rPr>
          <w:rFonts w:ascii="Weber" w:hAnsi="Weber"/>
          <w:color w:val="404040" w:themeColor="background2" w:themeTint="BF"/>
          <w:sz w:val="24"/>
          <w:szCs w:val="24"/>
        </w:rPr>
        <w:t xml:space="preserve"> supérieurs à 1 cm sous la règle de 2 m. Dans le cas contraire, le support devra être remis en conformité. Les travaux de mise en conformité feront l’objet d’un avenant.</w:t>
      </w:r>
    </w:p>
    <w:p w14:paraId="318453E5" w14:textId="77777777" w:rsidR="005C3CE7" w:rsidRPr="002F2743" w:rsidRDefault="005C3CE7" w:rsidP="005C3CE7">
      <w:pPr>
        <w:ind w:right="-625"/>
        <w:rPr>
          <w:rFonts w:ascii="Weber" w:hAnsi="Weber"/>
          <w:color w:val="404040" w:themeColor="background2" w:themeTint="BF"/>
          <w:sz w:val="24"/>
          <w:szCs w:val="24"/>
        </w:rPr>
      </w:pPr>
    </w:p>
    <w:p w14:paraId="3C934990" w14:textId="77777777" w:rsidR="005C3CE7" w:rsidRPr="002F2743" w:rsidRDefault="005C3CE7" w:rsidP="005C3CE7">
      <w:pPr>
        <w:ind w:right="-625"/>
        <w:rPr>
          <w:rFonts w:ascii="Weber" w:hAnsi="Weber"/>
          <w:color w:val="404040" w:themeColor="background2" w:themeTint="BF"/>
          <w:sz w:val="24"/>
          <w:szCs w:val="24"/>
        </w:rPr>
      </w:pPr>
    </w:p>
    <w:p w14:paraId="7979FD30" w14:textId="77777777" w:rsidR="005C3CE7" w:rsidRPr="002F2743" w:rsidRDefault="005C3CE7" w:rsidP="005C3CE7">
      <w:pPr>
        <w:ind w:right="-625"/>
        <w:rPr>
          <w:rFonts w:ascii="Weber" w:hAnsi="Weber"/>
          <w:color w:val="404040" w:themeColor="background2" w:themeTint="BF"/>
          <w:sz w:val="24"/>
          <w:szCs w:val="24"/>
        </w:rPr>
      </w:pPr>
    </w:p>
    <w:p w14:paraId="57F31F82" w14:textId="77777777" w:rsidR="005C3CE7" w:rsidRPr="002F2743" w:rsidRDefault="005C3CE7" w:rsidP="005C3CE7">
      <w:pPr>
        <w:numPr>
          <w:ilvl w:val="0"/>
          <w:numId w:val="23"/>
        </w:numPr>
        <w:spacing w:line="240" w:lineRule="auto"/>
        <w:ind w:right="-625"/>
        <w:rPr>
          <w:rFonts w:ascii="Weber" w:hAnsi="Weber"/>
          <w:b/>
          <w:color w:val="404040" w:themeColor="background2" w:themeTint="BF"/>
          <w:sz w:val="24"/>
          <w:szCs w:val="24"/>
          <w:u w:val="single"/>
        </w:rPr>
      </w:pPr>
      <w:r w:rsidRPr="002F2743">
        <w:rPr>
          <w:rFonts w:ascii="Weber" w:hAnsi="Weber"/>
          <w:b/>
          <w:color w:val="404040" w:themeColor="background2" w:themeTint="BF"/>
          <w:sz w:val="24"/>
          <w:szCs w:val="24"/>
          <w:u w:val="single"/>
        </w:rPr>
        <w:t>Travaux préparatoires</w:t>
      </w:r>
      <w:r w:rsidRPr="002F2743">
        <w:rPr>
          <w:rFonts w:ascii="Times New Roman" w:hAnsi="Times New Roman" w:cs="Times New Roman"/>
          <w:b/>
          <w:color w:val="404040" w:themeColor="background2" w:themeTint="BF"/>
          <w:sz w:val="24"/>
          <w:szCs w:val="24"/>
          <w:u w:val="single"/>
        </w:rPr>
        <w:t> </w:t>
      </w:r>
      <w:r w:rsidRPr="002F2743">
        <w:rPr>
          <w:rFonts w:ascii="Weber" w:hAnsi="Weber"/>
          <w:b/>
          <w:color w:val="404040" w:themeColor="background2" w:themeTint="BF"/>
          <w:sz w:val="24"/>
          <w:szCs w:val="24"/>
          <w:u w:val="single"/>
        </w:rPr>
        <w:t>:</w:t>
      </w:r>
    </w:p>
    <w:p w14:paraId="250CAED9" w14:textId="77777777" w:rsidR="005C3CE7" w:rsidRPr="002F2743" w:rsidRDefault="005C3CE7" w:rsidP="005C3CE7">
      <w:pPr>
        <w:ind w:left="1068" w:right="-625"/>
        <w:rPr>
          <w:rFonts w:ascii="Weber" w:hAnsi="Weber"/>
          <w:b/>
          <w:color w:val="404040" w:themeColor="background2" w:themeTint="BF"/>
          <w:sz w:val="24"/>
          <w:szCs w:val="24"/>
          <w:u w:val="single"/>
        </w:rPr>
      </w:pPr>
    </w:p>
    <w:p w14:paraId="729C6E88"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Nettoyer le support par lavage haute pression.</w:t>
      </w:r>
    </w:p>
    <w:p w14:paraId="76493DFB"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Sonder systématique le support, éliminer les parties mal adhérentes ou friables et reconstituer le support à l’identique</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avec un mortier de r</w:t>
      </w:r>
      <w:r w:rsidRPr="002F2743">
        <w:rPr>
          <w:rFonts w:ascii="Weber" w:hAnsi="Weber" w:cs="Weber"/>
          <w:color w:val="404040" w:themeColor="background2" w:themeTint="BF"/>
          <w:sz w:val="24"/>
          <w:szCs w:val="24"/>
        </w:rPr>
        <w:t>é</w:t>
      </w:r>
      <w:r w:rsidRPr="002F2743">
        <w:rPr>
          <w:rFonts w:ascii="Weber" w:hAnsi="Weber"/>
          <w:color w:val="404040" w:themeColor="background2" w:themeTint="BF"/>
          <w:sz w:val="24"/>
          <w:szCs w:val="24"/>
        </w:rPr>
        <w:t>paration adapt</w:t>
      </w:r>
      <w:r w:rsidRPr="002F2743">
        <w:rPr>
          <w:rFonts w:ascii="Weber" w:hAnsi="Weber" w:cs="Weber"/>
          <w:color w:val="404040" w:themeColor="background2" w:themeTint="BF"/>
          <w:sz w:val="24"/>
          <w:szCs w:val="24"/>
        </w:rPr>
        <w:t>é</w:t>
      </w:r>
      <w:r w:rsidRPr="002F2743">
        <w:rPr>
          <w:rFonts w:ascii="Weber" w:hAnsi="Weber"/>
          <w:color w:val="404040" w:themeColor="background2" w:themeTint="BF"/>
          <w:sz w:val="24"/>
          <w:szCs w:val="24"/>
        </w:rPr>
        <w:t xml:space="preserve"> au support.</w:t>
      </w:r>
    </w:p>
    <w:p w14:paraId="72DBB9A5"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Laisser sécher.</w:t>
      </w:r>
    </w:p>
    <w:p w14:paraId="726DEBB2" w14:textId="77777777" w:rsidR="005C3CE7" w:rsidRPr="005D7D75" w:rsidRDefault="005C3CE7" w:rsidP="005C3CE7">
      <w:pPr>
        <w:ind w:right="-625"/>
        <w:rPr>
          <w:rFonts w:ascii="Weber" w:hAnsi="Weber"/>
          <w:sz w:val="24"/>
          <w:szCs w:val="24"/>
        </w:rPr>
      </w:pPr>
    </w:p>
    <w:p w14:paraId="7DF7F622" w14:textId="77777777" w:rsidR="005C3CE7" w:rsidRPr="002F2743" w:rsidRDefault="005C3CE7" w:rsidP="005C3CE7">
      <w:pPr>
        <w:numPr>
          <w:ilvl w:val="0"/>
          <w:numId w:val="23"/>
        </w:numPr>
        <w:spacing w:line="240" w:lineRule="auto"/>
        <w:ind w:right="-625"/>
        <w:rPr>
          <w:rFonts w:ascii="Weber" w:hAnsi="Weber"/>
          <w:b/>
          <w:color w:val="404040" w:themeColor="background2" w:themeTint="BF"/>
          <w:sz w:val="24"/>
          <w:szCs w:val="24"/>
          <w:u w:val="single"/>
        </w:rPr>
      </w:pPr>
      <w:r w:rsidRPr="002F2743">
        <w:rPr>
          <w:rFonts w:ascii="Weber" w:hAnsi="Weber"/>
          <w:b/>
          <w:color w:val="404040" w:themeColor="background2" w:themeTint="BF"/>
          <w:sz w:val="24"/>
          <w:szCs w:val="24"/>
          <w:u w:val="single"/>
        </w:rPr>
        <w:lastRenderedPageBreak/>
        <w:t>Description des travaux</w:t>
      </w:r>
      <w:r w:rsidRPr="002F2743">
        <w:rPr>
          <w:rFonts w:ascii="Times New Roman" w:hAnsi="Times New Roman" w:cs="Times New Roman"/>
          <w:b/>
          <w:color w:val="404040" w:themeColor="background2" w:themeTint="BF"/>
          <w:sz w:val="24"/>
          <w:szCs w:val="24"/>
          <w:u w:val="single"/>
        </w:rPr>
        <w:t> </w:t>
      </w:r>
      <w:r w:rsidRPr="002F2743">
        <w:rPr>
          <w:rFonts w:ascii="Weber" w:hAnsi="Weber"/>
          <w:b/>
          <w:color w:val="404040" w:themeColor="background2" w:themeTint="BF"/>
          <w:sz w:val="24"/>
          <w:szCs w:val="24"/>
          <w:u w:val="single"/>
        </w:rPr>
        <w:t>:</w:t>
      </w:r>
    </w:p>
    <w:p w14:paraId="2CAA7AE7" w14:textId="77777777" w:rsidR="005C3CE7" w:rsidRPr="002F2743" w:rsidRDefault="005C3CE7" w:rsidP="005C3CE7">
      <w:pPr>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Mise en œuvre :</w:t>
      </w:r>
    </w:p>
    <w:p w14:paraId="2339AFD5" w14:textId="77777777" w:rsidR="005C3CE7" w:rsidRPr="002F2743" w:rsidRDefault="005C3CE7" w:rsidP="005C3CE7">
      <w:pPr>
        <w:ind w:right="-625"/>
        <w:rPr>
          <w:rFonts w:ascii="Weber" w:hAnsi="Weber"/>
          <w:color w:val="404040" w:themeColor="background2" w:themeTint="BF"/>
          <w:sz w:val="24"/>
          <w:szCs w:val="24"/>
          <w:u w:val="single"/>
        </w:rPr>
      </w:pPr>
    </w:p>
    <w:p w14:paraId="771B55E4" w14:textId="77777777" w:rsidR="005C3CE7" w:rsidRPr="002F2743" w:rsidRDefault="005C3CE7" w:rsidP="005C3CE7">
      <w:pPr>
        <w:numPr>
          <w:ilvl w:val="0"/>
          <w:numId w:val="14"/>
        </w:numPr>
        <w:tabs>
          <w:tab w:val="clear" w:pos="720"/>
        </w:tabs>
        <w:spacing w:line="240" w:lineRule="auto"/>
        <w:ind w:left="426" w:right="-625" w:hanging="426"/>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Pour la préparation des produits et la mise en œuvre du système, se référer au Document Technique d’Application, à la notice produit du système, au Cahier de Prescriptions Techniques 3035 V3 publié par le CSTB </w:t>
      </w:r>
    </w:p>
    <w:p w14:paraId="6EBB1206" w14:textId="77777777" w:rsidR="005C3CE7" w:rsidRPr="002F2743" w:rsidRDefault="005C3CE7" w:rsidP="005C3CE7">
      <w:pPr>
        <w:ind w:right="-625"/>
        <w:rPr>
          <w:rFonts w:ascii="Weber" w:hAnsi="Weber"/>
          <w:color w:val="404040" w:themeColor="background2" w:themeTint="BF"/>
          <w:sz w:val="24"/>
          <w:szCs w:val="24"/>
        </w:rPr>
      </w:pPr>
    </w:p>
    <w:p w14:paraId="19AF564F" w14:textId="77777777" w:rsidR="005C3CE7" w:rsidRPr="002F2743" w:rsidRDefault="005C3CE7" w:rsidP="005C3CE7">
      <w:pPr>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Mise en œuvre de l’isolant</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768EDE5A" w14:textId="77777777" w:rsidR="005C3CE7" w:rsidRPr="002F2743" w:rsidRDefault="005C3CE7" w:rsidP="005C3CE7">
      <w:pPr>
        <w:ind w:right="-625"/>
        <w:rPr>
          <w:rFonts w:ascii="Weber" w:hAnsi="Weber"/>
          <w:color w:val="404040" w:themeColor="background2" w:themeTint="BF"/>
          <w:sz w:val="24"/>
          <w:szCs w:val="24"/>
          <w:u w:val="single"/>
        </w:rPr>
      </w:pPr>
    </w:p>
    <w:p w14:paraId="61F511BD" w14:textId="77777777" w:rsidR="005C3CE7" w:rsidRPr="002F2743" w:rsidRDefault="005C3CE7" w:rsidP="005C3CE7">
      <w:pPr>
        <w:numPr>
          <w:ilvl w:val="0"/>
          <w:numId w:val="16"/>
        </w:numPr>
        <w:spacing w:line="240" w:lineRule="auto"/>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Départ en partie enterrée :</w:t>
      </w:r>
    </w:p>
    <w:p w14:paraId="11B660D8"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Isolant en partie enterrée : isolant haute densité épaisseur de</w:t>
      </w:r>
      <w:r w:rsidRPr="005D7D75">
        <w:rPr>
          <w:rFonts w:ascii="Weber" w:hAnsi="Weber"/>
          <w:sz w:val="24"/>
          <w:szCs w:val="24"/>
        </w:rPr>
        <w:t xml:space="preserve"> </w:t>
      </w:r>
      <w:r w:rsidRPr="005D7D75">
        <w:rPr>
          <w:rFonts w:ascii="Weber" w:hAnsi="Weber"/>
          <w:color w:val="0000FF"/>
          <w:sz w:val="24"/>
          <w:szCs w:val="24"/>
        </w:rPr>
        <w:t>xx cm</w:t>
      </w:r>
      <w:r w:rsidRPr="005D7D75">
        <w:rPr>
          <w:rFonts w:ascii="Weber" w:hAnsi="Weber"/>
          <w:sz w:val="24"/>
          <w:szCs w:val="24"/>
        </w:rPr>
        <w:t xml:space="preserve"> </w:t>
      </w:r>
      <w:r w:rsidRPr="002F2743">
        <w:rPr>
          <w:rFonts w:ascii="Weber" w:hAnsi="Weber"/>
          <w:color w:val="404040" w:themeColor="background2" w:themeTint="BF"/>
          <w:sz w:val="24"/>
          <w:szCs w:val="24"/>
        </w:rPr>
        <w:t>collé sur le revêtement d’étanchéité avec une colle permettant de fixer l’isolant au revêtement selon les « Recommandations Professionnelles de la CSFE pour l’isolation thermique par l’extérieur des parois enterrées avec revêtement d’étanchéité ».</w:t>
      </w:r>
    </w:p>
    <w:p w14:paraId="1CAE0880" w14:textId="77777777" w:rsidR="005C3CE7" w:rsidRPr="002F2743" w:rsidRDefault="005C3CE7" w:rsidP="005C3CE7">
      <w:pPr>
        <w:ind w:right="-625"/>
        <w:rPr>
          <w:rFonts w:ascii="Weber" w:hAnsi="Weber"/>
          <w:color w:val="404040" w:themeColor="background2" w:themeTint="BF"/>
          <w:sz w:val="24"/>
          <w:szCs w:val="24"/>
        </w:rPr>
      </w:pPr>
    </w:p>
    <w:p w14:paraId="5B88DBA8"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La face avant de l’isolant en partie enterrée </w:t>
      </w:r>
      <w:proofErr w:type="gramStart"/>
      <w:r w:rsidRPr="002F2743">
        <w:rPr>
          <w:rFonts w:ascii="Weber" w:hAnsi="Weber"/>
          <w:color w:val="404040" w:themeColor="background2" w:themeTint="BF"/>
          <w:sz w:val="24"/>
          <w:szCs w:val="24"/>
        </w:rPr>
        <w:t>est</w:t>
      </w:r>
      <w:proofErr w:type="gramEnd"/>
      <w:r w:rsidRPr="002F2743">
        <w:rPr>
          <w:rFonts w:ascii="Weber" w:hAnsi="Weber"/>
          <w:color w:val="404040" w:themeColor="background2" w:themeTint="BF"/>
          <w:sz w:val="24"/>
          <w:szCs w:val="24"/>
        </w:rPr>
        <w:t xml:space="preserve"> revêtue d’une protection réalisée à l’aide du sous enduit armé </w:t>
      </w:r>
      <w:r w:rsidRPr="002F2743">
        <w:rPr>
          <w:rFonts w:ascii="Weber" w:hAnsi="Weber"/>
          <w:b/>
          <w:color w:val="404040" w:themeColor="background2" w:themeTint="BF"/>
          <w:sz w:val="24"/>
          <w:szCs w:val="24"/>
        </w:rPr>
        <w:t>webertherm XM</w:t>
      </w:r>
      <w:r w:rsidRPr="002F2743">
        <w:rPr>
          <w:rFonts w:ascii="Weber" w:hAnsi="Weber"/>
          <w:color w:val="404040" w:themeColor="background2" w:themeTint="BF"/>
          <w:sz w:val="24"/>
          <w:szCs w:val="24"/>
        </w:rPr>
        <w:t xml:space="preserve"> lui-même revêtu de 2 passes de </w:t>
      </w:r>
      <w:proofErr w:type="spellStart"/>
      <w:r w:rsidRPr="002F2743">
        <w:rPr>
          <w:rFonts w:ascii="Weber" w:hAnsi="Weber"/>
          <w:b/>
          <w:color w:val="404040" w:themeColor="background2" w:themeTint="BF"/>
          <w:sz w:val="24"/>
          <w:szCs w:val="24"/>
        </w:rPr>
        <w:t>weberdry</w:t>
      </w:r>
      <w:proofErr w:type="spellEnd"/>
      <w:r w:rsidRPr="002F2743">
        <w:rPr>
          <w:rFonts w:ascii="Weber" w:hAnsi="Weber"/>
          <w:b/>
          <w:color w:val="404040" w:themeColor="background2" w:themeTint="BF"/>
          <w:sz w:val="24"/>
          <w:szCs w:val="24"/>
        </w:rPr>
        <w:t xml:space="preserve"> plus</w:t>
      </w:r>
    </w:p>
    <w:p w14:paraId="2C5FAEF9" w14:textId="77777777" w:rsidR="005C3CE7" w:rsidRPr="002F2743" w:rsidRDefault="005C3CE7" w:rsidP="005C3CE7">
      <w:pPr>
        <w:ind w:right="-625"/>
        <w:rPr>
          <w:rFonts w:ascii="Weber" w:hAnsi="Weber"/>
          <w:color w:val="404040" w:themeColor="background2" w:themeTint="BF"/>
          <w:sz w:val="24"/>
          <w:szCs w:val="24"/>
        </w:rPr>
      </w:pPr>
    </w:p>
    <w:p w14:paraId="6DC8525B"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La mise en œuvre de l’étanchéité, de l’isolation en partie enterrée et de sa protection en face avant est due par l’entreprise d’étanchéité. </w:t>
      </w:r>
    </w:p>
    <w:p w14:paraId="390C6D56" w14:textId="77777777" w:rsidR="005C3CE7" w:rsidRPr="002F2743" w:rsidRDefault="005C3CE7" w:rsidP="005C3CE7">
      <w:pPr>
        <w:ind w:right="-625"/>
        <w:rPr>
          <w:rFonts w:ascii="Weber" w:hAnsi="Weber"/>
          <w:color w:val="404040" w:themeColor="background2" w:themeTint="BF"/>
          <w:sz w:val="24"/>
          <w:szCs w:val="24"/>
        </w:rPr>
      </w:pPr>
    </w:p>
    <w:p w14:paraId="2CCB54E2" w14:textId="34416BDD" w:rsidR="005C3CE7" w:rsidRPr="005D7D75" w:rsidRDefault="005C3CE7" w:rsidP="005C3CE7">
      <w:pPr>
        <w:ind w:right="-625"/>
        <w:rPr>
          <w:rFonts w:ascii="Weber" w:hAnsi="Weber"/>
          <w:color w:val="0000FF"/>
          <w:sz w:val="24"/>
          <w:szCs w:val="24"/>
        </w:rPr>
      </w:pPr>
      <w:r w:rsidRPr="002F2743">
        <w:rPr>
          <w:rFonts w:ascii="Weber" w:hAnsi="Weber"/>
          <w:color w:val="404040" w:themeColor="background2" w:themeTint="BF"/>
          <w:sz w:val="24"/>
          <w:szCs w:val="24"/>
        </w:rPr>
        <w:t xml:space="preserve">Liaison avec le système d’ITE en élévation est réalisée dans le même plan sans </w:t>
      </w:r>
      <w:r w:rsidR="002622AB" w:rsidRPr="002F2743">
        <w:rPr>
          <w:rFonts w:ascii="Weber" w:hAnsi="Weber"/>
          <w:color w:val="404040" w:themeColor="background2" w:themeTint="BF"/>
          <w:sz w:val="24"/>
          <w:szCs w:val="24"/>
        </w:rPr>
        <w:t>décroché</w:t>
      </w:r>
      <w:r w:rsidRPr="002F2743">
        <w:rPr>
          <w:rFonts w:ascii="Weber" w:hAnsi="Weber"/>
          <w:color w:val="404040" w:themeColor="background2" w:themeTint="BF"/>
          <w:sz w:val="24"/>
          <w:szCs w:val="24"/>
        </w:rPr>
        <w:t xml:space="preserve"> de façade ou avec une différence de nu de</w:t>
      </w:r>
      <w:r w:rsidRPr="005D7D75">
        <w:rPr>
          <w:rFonts w:ascii="Weber" w:hAnsi="Weber"/>
          <w:sz w:val="24"/>
          <w:szCs w:val="24"/>
        </w:rPr>
        <w:t xml:space="preserve"> </w:t>
      </w:r>
      <w:r w:rsidRPr="005D7D75">
        <w:rPr>
          <w:rFonts w:ascii="Weber" w:hAnsi="Weber"/>
          <w:color w:val="0000FF"/>
          <w:sz w:val="24"/>
          <w:szCs w:val="24"/>
        </w:rPr>
        <w:t>xx cm</w:t>
      </w:r>
    </w:p>
    <w:p w14:paraId="0F843760" w14:textId="77777777" w:rsidR="005C3CE7" w:rsidRPr="005D7D75" w:rsidRDefault="005C3CE7" w:rsidP="005C3CE7">
      <w:pPr>
        <w:ind w:right="-625"/>
        <w:rPr>
          <w:rFonts w:ascii="Weber" w:hAnsi="Weber"/>
          <w:sz w:val="24"/>
          <w:szCs w:val="24"/>
        </w:rPr>
      </w:pPr>
    </w:p>
    <w:p w14:paraId="5E4D061C" w14:textId="77777777" w:rsidR="005C3CE7" w:rsidRPr="002F2743" w:rsidRDefault="005C3CE7" w:rsidP="005C3CE7">
      <w:pPr>
        <w:ind w:right="-625"/>
        <w:rPr>
          <w:rFonts w:ascii="Weber" w:hAnsi="Weber"/>
          <w:b/>
          <w:color w:val="404040" w:themeColor="background2" w:themeTint="BF"/>
          <w:sz w:val="24"/>
          <w:szCs w:val="24"/>
        </w:rPr>
      </w:pPr>
      <w:r w:rsidRPr="002F2743">
        <w:rPr>
          <w:rFonts w:ascii="Weber" w:hAnsi="Weber"/>
          <w:b/>
          <w:color w:val="404040" w:themeColor="background2" w:themeTint="BF"/>
          <w:sz w:val="24"/>
          <w:szCs w:val="24"/>
        </w:rPr>
        <w:t>Sans décroché.</w:t>
      </w:r>
    </w:p>
    <w:p w14:paraId="4BF04EC4" w14:textId="77777777" w:rsidR="005C3CE7" w:rsidRPr="002F2743" w:rsidRDefault="005C3CE7" w:rsidP="005C3CE7">
      <w:pPr>
        <w:ind w:right="-625"/>
        <w:rPr>
          <w:rFonts w:ascii="Weber" w:hAnsi="Weber"/>
          <w:b/>
          <w:color w:val="404040" w:themeColor="background2" w:themeTint="BF"/>
          <w:sz w:val="24"/>
          <w:szCs w:val="24"/>
        </w:rPr>
      </w:pPr>
    </w:p>
    <w:p w14:paraId="5D0A92F0" w14:textId="77777777" w:rsidR="005C3CE7" w:rsidRPr="002F2743" w:rsidRDefault="005C3CE7" w:rsidP="005C3CE7">
      <w:pPr>
        <w:numPr>
          <w:ilvl w:val="0"/>
          <w:numId w:val="14"/>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Cas 1 parfaitement coplanaire</w:t>
      </w:r>
    </w:p>
    <w:p w14:paraId="79B3E3F1" w14:textId="77777777" w:rsidR="005C3CE7" w:rsidRPr="005D7D75" w:rsidRDefault="005C3CE7" w:rsidP="005C3CE7">
      <w:pPr>
        <w:ind w:right="-625"/>
        <w:rPr>
          <w:rFonts w:ascii="Weber" w:hAnsi="Weber"/>
          <w:sz w:val="24"/>
          <w:szCs w:val="24"/>
        </w:rPr>
      </w:pPr>
      <w:r w:rsidRPr="002F2743">
        <w:rPr>
          <w:rFonts w:ascii="Weber" w:hAnsi="Weber"/>
          <w:color w:val="404040" w:themeColor="background2" w:themeTint="BF"/>
          <w:sz w:val="24"/>
          <w:szCs w:val="24"/>
        </w:rPr>
        <w:t xml:space="preserve">Une armature complémentaire de pontage entre les 2 systèmes, celui enterré et celui de façade, est mise en œuvre sur 20 cm minimum de part et d’autre. Le système d’enduit de la partie façade vient en recouvrement jusqu’à </w:t>
      </w:r>
      <w:r w:rsidRPr="005D7D75">
        <w:rPr>
          <w:rFonts w:ascii="Weber" w:hAnsi="Weber"/>
          <w:color w:val="0000FF"/>
          <w:sz w:val="24"/>
          <w:szCs w:val="24"/>
        </w:rPr>
        <w:t>xx</w:t>
      </w:r>
      <w:r w:rsidRPr="005D7D75">
        <w:rPr>
          <w:rFonts w:ascii="Weber" w:hAnsi="Weber"/>
          <w:sz w:val="24"/>
          <w:szCs w:val="24"/>
        </w:rPr>
        <w:t xml:space="preserve"> </w:t>
      </w:r>
      <w:r w:rsidRPr="002F2743">
        <w:rPr>
          <w:rFonts w:ascii="Weber" w:hAnsi="Weber"/>
          <w:color w:val="404040" w:themeColor="background2" w:themeTint="BF"/>
          <w:sz w:val="24"/>
          <w:szCs w:val="24"/>
        </w:rPr>
        <w:t>cm du sol.</w:t>
      </w:r>
    </w:p>
    <w:p w14:paraId="053C7DD4" w14:textId="77777777" w:rsidR="005C3CE7" w:rsidRPr="002F2743" w:rsidRDefault="005C3CE7" w:rsidP="005C3CE7">
      <w:pPr>
        <w:numPr>
          <w:ilvl w:val="0"/>
          <w:numId w:val="15"/>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Cas 2 profilé d’arrêt goutte d’eau</w:t>
      </w:r>
    </w:p>
    <w:p w14:paraId="7CB3E96E"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Une armature complémentaire de pontage entre les 2 systèmes, celui enterré et celui de façade, est mise en œuvre sur 20 cm minimum de part et d’autre. Le système d’enduit de la partie façade vient en recouvrement jusqu’à xx cm du sol. Un profilé d’arrêt d’enduit PVC formant goutte d’eau est mis en œuvre en partie basse.</w:t>
      </w:r>
    </w:p>
    <w:p w14:paraId="1D0F22BD" w14:textId="77777777" w:rsidR="005C3CE7" w:rsidRPr="002F2743" w:rsidRDefault="005C3CE7" w:rsidP="005C3CE7">
      <w:pPr>
        <w:ind w:right="-625"/>
        <w:rPr>
          <w:rFonts w:ascii="Weber" w:hAnsi="Weber"/>
          <w:color w:val="404040" w:themeColor="background2" w:themeTint="BF"/>
          <w:sz w:val="24"/>
          <w:szCs w:val="24"/>
        </w:rPr>
      </w:pPr>
    </w:p>
    <w:p w14:paraId="68B47736" w14:textId="77777777" w:rsidR="005C3CE7" w:rsidRPr="002F2743" w:rsidRDefault="005C3CE7" w:rsidP="005C3CE7">
      <w:pPr>
        <w:ind w:right="-625"/>
        <w:rPr>
          <w:rFonts w:ascii="Weber" w:hAnsi="Weber"/>
          <w:b/>
          <w:color w:val="404040" w:themeColor="background2" w:themeTint="BF"/>
          <w:sz w:val="24"/>
          <w:szCs w:val="24"/>
        </w:rPr>
      </w:pPr>
      <w:r w:rsidRPr="002F2743">
        <w:rPr>
          <w:rFonts w:ascii="Weber" w:hAnsi="Weber"/>
          <w:b/>
          <w:color w:val="404040" w:themeColor="background2" w:themeTint="BF"/>
          <w:sz w:val="24"/>
          <w:szCs w:val="24"/>
        </w:rPr>
        <w:t>Avec décroché</w:t>
      </w:r>
    </w:p>
    <w:p w14:paraId="6E4E488D" w14:textId="77777777" w:rsidR="005C3CE7" w:rsidRPr="002F2743" w:rsidRDefault="005C3CE7" w:rsidP="005C3CE7">
      <w:pPr>
        <w:ind w:right="-625"/>
        <w:rPr>
          <w:rFonts w:ascii="Weber" w:hAnsi="Weber"/>
          <w:b/>
          <w:color w:val="404040" w:themeColor="background2" w:themeTint="BF"/>
          <w:sz w:val="24"/>
          <w:szCs w:val="24"/>
        </w:rPr>
      </w:pPr>
    </w:p>
    <w:p w14:paraId="4C4245AE"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La partie enterrée doit être parfaitement rectiligne. Un rail de départ PVC (pour éviter le pont thermique) est mis en œuvre sur </w:t>
      </w:r>
      <w:proofErr w:type="spellStart"/>
      <w:r w:rsidRPr="002F2743">
        <w:rPr>
          <w:rFonts w:ascii="Weber" w:hAnsi="Weber"/>
          <w:color w:val="404040" w:themeColor="background2" w:themeTint="BF"/>
          <w:sz w:val="24"/>
          <w:szCs w:val="24"/>
        </w:rPr>
        <w:t>compriband</w:t>
      </w:r>
      <w:proofErr w:type="spellEnd"/>
      <w:r w:rsidRPr="002F2743">
        <w:rPr>
          <w:rFonts w:ascii="Weber" w:hAnsi="Weber"/>
          <w:color w:val="404040" w:themeColor="background2" w:themeTint="BF"/>
          <w:sz w:val="24"/>
          <w:szCs w:val="24"/>
        </w:rPr>
        <w:t>. Le calfeutrement est assuré par un mastic 25 P.</w:t>
      </w:r>
    </w:p>
    <w:p w14:paraId="2577F2D0" w14:textId="14AB972E" w:rsidR="005C3CE7" w:rsidRPr="002F2743" w:rsidRDefault="005C3CE7" w:rsidP="005C3CE7">
      <w:pPr>
        <w:numPr>
          <w:ilvl w:val="0"/>
          <w:numId w:val="14"/>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Mettre en place le rail de départ fixé à </w:t>
      </w:r>
      <w:r w:rsidRPr="005D7D75">
        <w:rPr>
          <w:rFonts w:ascii="Weber" w:hAnsi="Weber"/>
          <w:color w:val="0000FF"/>
          <w:sz w:val="24"/>
          <w:szCs w:val="24"/>
        </w:rPr>
        <w:t xml:space="preserve">+ 15 cm du sol fini minimum /+2 cm </w:t>
      </w:r>
      <w:r w:rsidR="007410EE" w:rsidRPr="005D7D75">
        <w:rPr>
          <w:rFonts w:ascii="Weber" w:hAnsi="Weber"/>
          <w:color w:val="0000FF"/>
          <w:sz w:val="24"/>
          <w:szCs w:val="24"/>
        </w:rPr>
        <w:t>au-dessus</w:t>
      </w:r>
      <w:r w:rsidRPr="005D7D75">
        <w:rPr>
          <w:rFonts w:ascii="Weber" w:hAnsi="Weber"/>
          <w:color w:val="0000FF"/>
          <w:sz w:val="24"/>
          <w:szCs w:val="24"/>
        </w:rPr>
        <w:t xml:space="preserve"> du sol du balcon</w:t>
      </w:r>
      <w:r w:rsidRPr="005D7D75">
        <w:rPr>
          <w:rFonts w:ascii="Weber" w:hAnsi="Weber"/>
          <w:sz w:val="24"/>
          <w:szCs w:val="24"/>
        </w:rPr>
        <w:t xml:space="preserve"> </w:t>
      </w:r>
      <w:r w:rsidRPr="002F2743">
        <w:rPr>
          <w:rFonts w:ascii="Weber" w:hAnsi="Weber"/>
          <w:color w:val="404040" w:themeColor="background2" w:themeTint="BF"/>
          <w:sz w:val="24"/>
          <w:szCs w:val="24"/>
        </w:rPr>
        <w:t xml:space="preserve">par des chevilles expansives. Les chevilles seront positionnées à moins de 5 cm de l’extrémité du rail et </w:t>
      </w:r>
      <w:r w:rsidRPr="002F2743">
        <w:rPr>
          <w:rFonts w:ascii="Weber" w:hAnsi="Weber"/>
          <w:color w:val="404040" w:themeColor="background2" w:themeTint="BF"/>
          <w:sz w:val="24"/>
          <w:szCs w:val="24"/>
        </w:rPr>
        <w:lastRenderedPageBreak/>
        <w:t>seront distantes de moins de 30 cm. Entre deux rails un espacement de 3 mm environ sera respecté afin de permettre leur libre dilatation Les rails sont posés en suivant la pente du terrain de façon parfaitement rectiligne.</w:t>
      </w:r>
    </w:p>
    <w:p w14:paraId="05AADDCC" w14:textId="77777777" w:rsidR="005C3CE7" w:rsidRPr="002F2743" w:rsidRDefault="005C3CE7" w:rsidP="005C3CE7">
      <w:pPr>
        <w:numPr>
          <w:ilvl w:val="0"/>
          <w:numId w:val="14"/>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 Dans le cas d’une finition semi épaisse ou épaisse, positionner le profil à </w:t>
      </w:r>
      <w:proofErr w:type="spellStart"/>
      <w:r w:rsidRPr="002F2743">
        <w:rPr>
          <w:rFonts w:ascii="Weber" w:hAnsi="Weber"/>
          <w:color w:val="404040" w:themeColor="background2" w:themeTint="BF"/>
          <w:sz w:val="24"/>
          <w:szCs w:val="24"/>
        </w:rPr>
        <w:t>clipser</w:t>
      </w:r>
      <w:proofErr w:type="spellEnd"/>
      <w:r w:rsidRPr="002F2743">
        <w:rPr>
          <w:rFonts w:ascii="Weber" w:hAnsi="Weber"/>
          <w:color w:val="404040" w:themeColor="background2" w:themeTint="BF"/>
          <w:sz w:val="24"/>
          <w:szCs w:val="24"/>
        </w:rPr>
        <w:t xml:space="preserve"> pré entoilé d’une épaisseur de 10mm sur l’aile extérieure du rail en veillant à ne pas faire coïncider les jonctions de rail de départ avec les jonctions du profil à </w:t>
      </w:r>
      <w:proofErr w:type="spellStart"/>
      <w:r w:rsidRPr="002F2743">
        <w:rPr>
          <w:rFonts w:ascii="Weber" w:hAnsi="Weber"/>
          <w:color w:val="404040" w:themeColor="background2" w:themeTint="BF"/>
          <w:sz w:val="24"/>
          <w:szCs w:val="24"/>
        </w:rPr>
        <w:t>clipser</w:t>
      </w:r>
      <w:proofErr w:type="spellEnd"/>
      <w:r w:rsidRPr="002F2743">
        <w:rPr>
          <w:rFonts w:ascii="Weber" w:hAnsi="Weber"/>
          <w:color w:val="404040" w:themeColor="background2" w:themeTint="BF"/>
          <w:sz w:val="24"/>
          <w:szCs w:val="24"/>
        </w:rPr>
        <w:t>.</w:t>
      </w:r>
    </w:p>
    <w:p w14:paraId="070B927C" w14:textId="77777777" w:rsidR="005C3CE7" w:rsidRPr="002F2743" w:rsidRDefault="005C3CE7" w:rsidP="005C3CE7">
      <w:pPr>
        <w:ind w:right="-625"/>
        <w:rPr>
          <w:rFonts w:ascii="Weber" w:hAnsi="Weber"/>
          <w:color w:val="404040" w:themeColor="background2" w:themeTint="BF"/>
          <w:sz w:val="24"/>
          <w:szCs w:val="24"/>
        </w:rPr>
      </w:pPr>
    </w:p>
    <w:p w14:paraId="61FF5B70" w14:textId="77777777" w:rsidR="005C3CE7" w:rsidRPr="002F2743" w:rsidRDefault="005C3CE7" w:rsidP="005C3CE7">
      <w:pPr>
        <w:numPr>
          <w:ilvl w:val="0"/>
          <w:numId w:val="17"/>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Traitement des points singuliers :</w:t>
      </w:r>
    </w:p>
    <w:p w14:paraId="1C63C0F7" w14:textId="77777777" w:rsidR="005C3CE7" w:rsidRPr="002F2743" w:rsidRDefault="005C3CE7" w:rsidP="005C3CE7">
      <w:pPr>
        <w:numPr>
          <w:ilvl w:val="0"/>
          <w:numId w:val="18"/>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Protection de la tranche haute :</w:t>
      </w:r>
    </w:p>
    <w:p w14:paraId="39EE7F13" w14:textId="77777777" w:rsidR="005C3CE7" w:rsidRPr="002F2743" w:rsidRDefault="005C3CE7" w:rsidP="005C3CE7">
      <w:pPr>
        <w:numPr>
          <w:ilvl w:val="0"/>
          <w:numId w:val="18"/>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Localisation :</w:t>
      </w:r>
      <w:r w:rsidRPr="007410EE">
        <w:rPr>
          <w:rFonts w:ascii="Weber" w:hAnsi="Weber"/>
          <w:color w:val="4C82E1" w:themeColor="accent5" w:themeTint="99"/>
          <w:sz w:val="24"/>
          <w:szCs w:val="24"/>
        </w:rPr>
        <w:t xml:space="preserve"> ……….......</w:t>
      </w:r>
    </w:p>
    <w:p w14:paraId="0D8DD05A" w14:textId="77777777" w:rsidR="005C3CE7" w:rsidRPr="002F2743" w:rsidRDefault="005C3CE7" w:rsidP="005C3CE7">
      <w:pPr>
        <w:ind w:left="72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Dans tous les cas, prévoir un dispositif permettant d'assurer la </w:t>
      </w:r>
      <w:proofErr w:type="gramStart"/>
      <w:r w:rsidRPr="002F2743">
        <w:rPr>
          <w:rFonts w:ascii="Weber" w:hAnsi="Weber"/>
          <w:color w:val="404040" w:themeColor="background2" w:themeTint="BF"/>
          <w:sz w:val="24"/>
          <w:szCs w:val="24"/>
        </w:rPr>
        <w:t>protection  de</w:t>
      </w:r>
      <w:proofErr w:type="gramEnd"/>
      <w:r w:rsidRPr="002F2743">
        <w:rPr>
          <w:rFonts w:ascii="Weber" w:hAnsi="Weber"/>
          <w:color w:val="404040" w:themeColor="background2" w:themeTint="BF"/>
          <w:sz w:val="24"/>
          <w:szCs w:val="24"/>
        </w:rPr>
        <w:t xml:space="preserve"> la tranche haute du système et formant goutte d’eau, afin d'empêcher toute infiltration d'eau dans le support, dans le plan d'adhérence du revêtement ou entre l’isolant et le mur.</w:t>
      </w:r>
    </w:p>
    <w:p w14:paraId="147EB502"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ab/>
      </w:r>
    </w:p>
    <w:p w14:paraId="5BF2DCED" w14:textId="77777777" w:rsidR="005C3CE7" w:rsidRPr="002F2743" w:rsidRDefault="005C3CE7" w:rsidP="005C3CE7">
      <w:pPr>
        <w:numPr>
          <w:ilvl w:val="0"/>
          <w:numId w:val="19"/>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Désolidarisation de tous les points durs : </w:t>
      </w:r>
    </w:p>
    <w:p w14:paraId="0F1249B7" w14:textId="77777777" w:rsidR="005C3CE7" w:rsidRPr="002F2743" w:rsidRDefault="005C3CE7" w:rsidP="005C3CE7">
      <w:pPr>
        <w:ind w:left="72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 Pour éviter tout contact du sous enduit et de l’enduit avec les points durs, il convient d’utiliser un profilé spécifique ou de ménager un espace suffisant entre le système (isolant + sous enduit + finition) et le point dur puis d’assurer le calfeutrement au mastic de classe 12,5 P minimum</w:t>
      </w:r>
    </w:p>
    <w:p w14:paraId="4BA2AE3F" w14:textId="77777777" w:rsidR="005C3CE7" w:rsidRPr="002F2743" w:rsidRDefault="005C3CE7" w:rsidP="005C3CE7">
      <w:pPr>
        <w:ind w:right="-625"/>
        <w:rPr>
          <w:rFonts w:ascii="Weber" w:hAnsi="Weber"/>
          <w:color w:val="404040" w:themeColor="background2" w:themeTint="BF"/>
          <w:sz w:val="24"/>
          <w:szCs w:val="24"/>
        </w:rPr>
      </w:pPr>
    </w:p>
    <w:p w14:paraId="3B038CA4" w14:textId="77777777" w:rsidR="005C3CE7" w:rsidRPr="002F2743" w:rsidRDefault="005C3CE7" w:rsidP="005C3CE7">
      <w:pPr>
        <w:numPr>
          <w:ilvl w:val="0"/>
          <w:numId w:val="20"/>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Pose de l’isolant :</w:t>
      </w:r>
    </w:p>
    <w:p w14:paraId="12373CAF" w14:textId="77777777" w:rsidR="005C3CE7" w:rsidRPr="002F2743" w:rsidRDefault="005C3CE7" w:rsidP="005C3CE7">
      <w:pPr>
        <w:ind w:left="720" w:right="-625"/>
        <w:rPr>
          <w:rFonts w:ascii="Weber" w:hAnsi="Weber"/>
          <w:color w:val="404040" w:themeColor="background2" w:themeTint="BF"/>
          <w:sz w:val="24"/>
          <w:szCs w:val="24"/>
        </w:rPr>
      </w:pPr>
      <w:r w:rsidRPr="002F2743">
        <w:rPr>
          <w:rFonts w:ascii="Weber" w:hAnsi="Weber"/>
          <w:b/>
          <w:color w:val="404040" w:themeColor="background2" w:themeTint="BF"/>
          <w:sz w:val="24"/>
          <w:szCs w:val="24"/>
        </w:rPr>
        <w:t>IMPORTANT</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 xml:space="preserve">: Les panneaux </w:t>
      </w:r>
      <w:r w:rsidRPr="002F2743">
        <w:rPr>
          <w:rFonts w:ascii="Weber Name" w:hAnsi="Weber Name"/>
          <w:color w:val="404040" w:themeColor="background2" w:themeTint="BF"/>
          <w:sz w:val="24"/>
          <w:szCs w:val="24"/>
        </w:rPr>
        <w:t>webertherm ultra 22</w:t>
      </w:r>
      <w:r w:rsidRPr="002F2743">
        <w:rPr>
          <w:rFonts w:ascii="Weber" w:hAnsi="Weber"/>
          <w:color w:val="404040" w:themeColor="background2" w:themeTint="BF"/>
          <w:sz w:val="24"/>
          <w:szCs w:val="24"/>
        </w:rPr>
        <w:t xml:space="preserve"> ne se poncent pas. Par conséquent, le calage de l’isolant doit être particulièrement soigné afin de ne pas générer de </w:t>
      </w:r>
      <w:proofErr w:type="spellStart"/>
      <w:r w:rsidRPr="002F2743">
        <w:rPr>
          <w:rFonts w:ascii="Weber" w:hAnsi="Weber"/>
          <w:color w:val="404040" w:themeColor="background2" w:themeTint="BF"/>
          <w:sz w:val="24"/>
          <w:szCs w:val="24"/>
        </w:rPr>
        <w:t>désaffleurement</w:t>
      </w:r>
      <w:proofErr w:type="spellEnd"/>
      <w:r w:rsidRPr="002F2743">
        <w:rPr>
          <w:rFonts w:ascii="Weber" w:hAnsi="Weber"/>
          <w:color w:val="404040" w:themeColor="background2" w:themeTint="BF"/>
          <w:sz w:val="24"/>
          <w:szCs w:val="24"/>
        </w:rPr>
        <w:t xml:space="preserve"> de l’isolant.</w:t>
      </w:r>
    </w:p>
    <w:p w14:paraId="6C1FB587" w14:textId="77777777" w:rsidR="005C3CE7" w:rsidRPr="002F2743" w:rsidRDefault="005C3CE7" w:rsidP="005C3CE7">
      <w:pPr>
        <w:ind w:left="72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Le calage des plaques est réalisé avec </w:t>
      </w:r>
      <w:r w:rsidRPr="002F2743">
        <w:rPr>
          <w:rFonts w:ascii="Weber Name" w:hAnsi="Weber Name"/>
          <w:color w:val="404040" w:themeColor="background2" w:themeTint="BF"/>
          <w:sz w:val="24"/>
          <w:szCs w:val="24"/>
        </w:rPr>
        <w:t>webertherm XM</w:t>
      </w:r>
      <w:r w:rsidRPr="002F2743">
        <w:rPr>
          <w:rFonts w:ascii="Weber" w:hAnsi="Weber"/>
          <w:color w:val="404040" w:themeColor="background2" w:themeTint="BF"/>
          <w:sz w:val="24"/>
          <w:szCs w:val="24"/>
        </w:rPr>
        <w:t xml:space="preserve"> ou </w:t>
      </w:r>
      <w:r w:rsidRPr="002F2743">
        <w:rPr>
          <w:rFonts w:ascii="Weber Name" w:hAnsi="Weber Name"/>
          <w:color w:val="404040" w:themeColor="background2" w:themeTint="BF"/>
          <w:sz w:val="24"/>
          <w:szCs w:val="24"/>
        </w:rPr>
        <w:t>webertherm collage</w:t>
      </w:r>
      <w:r w:rsidRPr="002F2743">
        <w:rPr>
          <w:rFonts w:ascii="Weber" w:hAnsi="Weber"/>
          <w:b/>
          <w:color w:val="404040" w:themeColor="background2" w:themeTint="BF"/>
          <w:sz w:val="24"/>
          <w:szCs w:val="24"/>
        </w:rPr>
        <w:t xml:space="preserve"> </w:t>
      </w:r>
      <w:r w:rsidRPr="002F2743">
        <w:rPr>
          <w:rFonts w:ascii="Weber" w:hAnsi="Weber"/>
          <w:color w:val="404040" w:themeColor="background2" w:themeTint="BF"/>
          <w:sz w:val="24"/>
          <w:szCs w:val="24"/>
        </w:rPr>
        <w:t>appliqué par bandes périphériques et transversales de 15 mm ou 20 mm d’épaisseur. Le mortier ne doit pas refluer entre les joints des plaques.</w:t>
      </w:r>
    </w:p>
    <w:p w14:paraId="1783DF7A" w14:textId="77777777" w:rsidR="005C3CE7" w:rsidRPr="002F2743" w:rsidRDefault="005C3CE7" w:rsidP="005C3CE7">
      <w:pPr>
        <w:ind w:left="705"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Les panneaux </w:t>
      </w:r>
      <w:r w:rsidRPr="002F2743">
        <w:rPr>
          <w:rFonts w:ascii="Weber Name" w:hAnsi="Weber Name"/>
          <w:color w:val="404040" w:themeColor="background2" w:themeTint="BF"/>
          <w:sz w:val="24"/>
          <w:szCs w:val="24"/>
        </w:rPr>
        <w:t>webertherm ultra 22</w:t>
      </w:r>
      <w:r w:rsidRPr="002F2743">
        <w:rPr>
          <w:rFonts w:ascii="Weber" w:hAnsi="Weber"/>
          <w:color w:val="404040" w:themeColor="background2" w:themeTint="BF"/>
          <w:sz w:val="24"/>
          <w:szCs w:val="24"/>
        </w:rPr>
        <w:t xml:space="preserve"> sont posés bout à bout par rangées successives façon coupe de pierre à partir du niveau le plus bas établi par le profil de départ. En angle sortant ou rentrant, les panneaux sont harpés.</w:t>
      </w:r>
    </w:p>
    <w:p w14:paraId="3921004C" w14:textId="77777777" w:rsidR="005C3CE7" w:rsidRPr="002F2743" w:rsidRDefault="005C3CE7" w:rsidP="005C3CE7">
      <w:pPr>
        <w:ind w:right="-625"/>
        <w:rPr>
          <w:rFonts w:ascii="Weber" w:hAnsi="Weber"/>
          <w:color w:val="404040" w:themeColor="background2" w:themeTint="BF"/>
          <w:sz w:val="24"/>
          <w:szCs w:val="24"/>
        </w:rPr>
      </w:pPr>
    </w:p>
    <w:p w14:paraId="42152732" w14:textId="77777777" w:rsidR="005C3CE7" w:rsidRPr="002F2743" w:rsidRDefault="005C3CE7" w:rsidP="005C3CE7">
      <w:pPr>
        <w:ind w:left="709" w:right="-625" w:hanging="142"/>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  Aux angles de baies les plaques doivent être découpées en «</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L</w:t>
      </w:r>
      <w:r w:rsidRPr="002F2743">
        <w:rPr>
          <w:rFonts w:ascii="Times New Roman" w:hAnsi="Times New Roman" w:cs="Times New Roman"/>
          <w:color w:val="404040" w:themeColor="background2" w:themeTint="BF"/>
          <w:sz w:val="24"/>
          <w:szCs w:val="24"/>
        </w:rPr>
        <w:t> </w:t>
      </w:r>
      <w:r w:rsidRPr="002F2743">
        <w:rPr>
          <w:rFonts w:ascii="Weber" w:hAnsi="Weber" w:cs="Weber"/>
          <w:color w:val="404040" w:themeColor="background2" w:themeTint="BF"/>
          <w:sz w:val="24"/>
          <w:szCs w:val="24"/>
        </w:rPr>
        <w:t>»</w:t>
      </w:r>
      <w:r w:rsidRPr="002F2743">
        <w:rPr>
          <w:rFonts w:ascii="Weber" w:hAnsi="Weber"/>
          <w:color w:val="404040" w:themeColor="background2" w:themeTint="BF"/>
          <w:sz w:val="24"/>
          <w:szCs w:val="24"/>
        </w:rPr>
        <w:t xml:space="preserve">. Renforcer le calage par un cordon périphérique. </w:t>
      </w:r>
    </w:p>
    <w:p w14:paraId="408D7CDC" w14:textId="77777777" w:rsidR="005C3CE7" w:rsidRPr="002F2743" w:rsidRDefault="005C3CE7" w:rsidP="005C3CE7">
      <w:pPr>
        <w:numPr>
          <w:ilvl w:val="0"/>
          <w:numId w:val="14"/>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Calfeutrer les joints éventuels entre plaques à l’aide de mousse polyuréthane, jamais avec le mortier de sous-enduit ou le mortier de calage</w:t>
      </w:r>
    </w:p>
    <w:p w14:paraId="0EFBD9A5" w14:textId="77777777" w:rsidR="005C3CE7" w:rsidRPr="002F2743" w:rsidRDefault="005C3CE7" w:rsidP="005C3CE7">
      <w:pPr>
        <w:numPr>
          <w:ilvl w:val="0"/>
          <w:numId w:val="14"/>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Après séchage du mortier de calage, percer selon le plan de chevillage indiqué dans le DTA du système en cours de validité, en respectant le diamètre et la profondeur de perçage inhérent au type de cheville choisi et au support initial. Le chevillage pourra être effectué soit avec des chevilles à frapper ou des chevilles à visser en montage à fleur d’isolant uniquement. </w:t>
      </w:r>
    </w:p>
    <w:p w14:paraId="6ED93A9F" w14:textId="77777777" w:rsidR="005C3CE7" w:rsidRPr="002F2743" w:rsidRDefault="005C3CE7" w:rsidP="005C3CE7">
      <w:pPr>
        <w:numPr>
          <w:ilvl w:val="0"/>
          <w:numId w:val="14"/>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lastRenderedPageBreak/>
        <w:t xml:space="preserve">La profondeur de perçage doit tenir compte de la profondeur d’ancrage (propre à chaque type de cheville) + 1 cm et ne doit pas se situer à moins de 5 cm d’une arête d’angle de la maçonnerie. </w:t>
      </w:r>
    </w:p>
    <w:p w14:paraId="1EAAE1FF" w14:textId="77777777" w:rsidR="005C3CE7" w:rsidRPr="002F2743" w:rsidRDefault="005C3CE7" w:rsidP="005C3CE7">
      <w:pPr>
        <w:ind w:left="72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Positionner manuellement la cheville au nu de l’isolant. Enfoncer ou visser complètement le clou ou la vis d’expansion. La tête de la cheville doit affleurer la surface de l’isolant. Dans le cas d’utilisation d’une cheville à visser, terminer le montage en enfonçant le </w:t>
      </w:r>
      <w:r w:rsidRPr="002F2743">
        <w:rPr>
          <w:rFonts w:ascii="Weber Name" w:hAnsi="Weber Name"/>
          <w:color w:val="404040" w:themeColor="background2" w:themeTint="BF"/>
          <w:sz w:val="24"/>
          <w:szCs w:val="24"/>
        </w:rPr>
        <w:t>webertherm bouchon PSE</w:t>
      </w:r>
      <w:r w:rsidRPr="002F2743">
        <w:rPr>
          <w:rFonts w:ascii="Weber" w:hAnsi="Weber"/>
          <w:color w:val="404040" w:themeColor="background2" w:themeTint="BF"/>
          <w:sz w:val="24"/>
          <w:szCs w:val="24"/>
        </w:rPr>
        <w:t xml:space="preserve"> dans la tête de la cheville (rupteur thermique)</w:t>
      </w:r>
    </w:p>
    <w:p w14:paraId="1CACAD42" w14:textId="77777777" w:rsidR="005C3CE7" w:rsidRPr="002F2743" w:rsidRDefault="005C3CE7" w:rsidP="005C3CE7">
      <w:pPr>
        <w:ind w:left="72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  </w:t>
      </w:r>
    </w:p>
    <w:p w14:paraId="277F8A9B" w14:textId="77777777" w:rsidR="005C3CE7" w:rsidRPr="002F2743" w:rsidRDefault="005C3CE7" w:rsidP="005C3CE7">
      <w:pPr>
        <w:numPr>
          <w:ilvl w:val="0"/>
          <w:numId w:val="14"/>
        </w:numPr>
        <w:spacing w:line="240" w:lineRule="auto"/>
        <w:ind w:right="-625"/>
        <w:rPr>
          <w:rFonts w:ascii="Weber" w:hAnsi="Weber"/>
          <w:b/>
          <w:color w:val="404040" w:themeColor="background2" w:themeTint="BF"/>
          <w:sz w:val="24"/>
          <w:szCs w:val="24"/>
        </w:rPr>
      </w:pPr>
      <w:r w:rsidRPr="002F2743">
        <w:rPr>
          <w:rFonts w:ascii="Weber" w:hAnsi="Weber"/>
          <w:b/>
          <w:color w:val="404040" w:themeColor="background2" w:themeTint="BF"/>
          <w:sz w:val="24"/>
          <w:szCs w:val="24"/>
        </w:rPr>
        <w:t>Conditions particulières de mise en œuvre dans le cadre de l’IT249.</w:t>
      </w:r>
    </w:p>
    <w:p w14:paraId="62F516AD" w14:textId="1C8D28C8" w:rsidR="005C3CE7" w:rsidRPr="005D7D75" w:rsidRDefault="005C3CE7" w:rsidP="005C3CE7">
      <w:pPr>
        <w:ind w:right="-625"/>
        <w:rPr>
          <w:rFonts w:ascii="Weber" w:hAnsi="Weber"/>
          <w:color w:val="0000FF"/>
          <w:sz w:val="24"/>
          <w:szCs w:val="24"/>
        </w:rPr>
      </w:pPr>
      <w:r w:rsidRPr="005D7D75">
        <w:rPr>
          <w:rFonts w:ascii="Weber" w:hAnsi="Weber"/>
          <w:color w:val="0000FF"/>
          <w:sz w:val="24"/>
          <w:szCs w:val="24"/>
          <w:u w:val="single"/>
        </w:rPr>
        <w:t xml:space="preserve">Lorsque l’instruction technique N°249 relative aux façades est applicable, </w:t>
      </w:r>
      <w:r w:rsidRPr="005D7D75">
        <w:rPr>
          <w:rFonts w:ascii="Weber" w:hAnsi="Weber"/>
          <w:color w:val="0000FF"/>
          <w:sz w:val="24"/>
          <w:szCs w:val="24"/>
        </w:rPr>
        <w:t>les conditions du système devront respecter les indications de l’appréciation de laboratoire en date du 19 décembre 2018</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r w:rsidRPr="00B4081F">
        <w:rPr>
          <w:rFonts w:ascii="Weber" w:hAnsi="Weber"/>
          <w:color w:val="0000FF"/>
          <w:sz w:val="24"/>
          <w:szCs w:val="24"/>
        </w:rPr>
        <w:t>AP</w:t>
      </w:r>
      <w:r w:rsidR="00B4081F">
        <w:rPr>
          <w:rFonts w:ascii="Weber" w:hAnsi="Weber"/>
          <w:color w:val="0000FF"/>
          <w:sz w:val="24"/>
          <w:szCs w:val="24"/>
        </w:rPr>
        <w:t>L</w:t>
      </w:r>
      <w:r w:rsidRPr="005D7D75">
        <w:rPr>
          <w:rFonts w:ascii="Weber" w:hAnsi="Weber"/>
          <w:color w:val="0000FF"/>
          <w:sz w:val="24"/>
          <w:szCs w:val="24"/>
        </w:rPr>
        <w:t xml:space="preserve"> n</w:t>
      </w:r>
      <w:r w:rsidRPr="005D7D75">
        <w:rPr>
          <w:rFonts w:ascii="Weber" w:hAnsi="Weber" w:cs="Weber"/>
          <w:color w:val="0000FF"/>
          <w:sz w:val="24"/>
          <w:szCs w:val="24"/>
        </w:rPr>
        <w:t>°</w:t>
      </w:r>
      <w:r w:rsidRPr="005D7D75">
        <w:rPr>
          <w:rFonts w:ascii="Weber" w:hAnsi="Weber"/>
          <w:color w:val="0000FF"/>
          <w:sz w:val="24"/>
          <w:szCs w:val="24"/>
        </w:rPr>
        <w:t xml:space="preserve"> EFR 15-003924 </w:t>
      </w:r>
      <w:r w:rsidRPr="005D7D75">
        <w:rPr>
          <w:rFonts w:ascii="Weber" w:hAnsi="Weber" w:cs="Weber"/>
          <w:color w:val="0000FF"/>
          <w:sz w:val="24"/>
          <w:szCs w:val="24"/>
        </w:rPr>
        <w:t>–</w:t>
      </w:r>
      <w:r w:rsidRPr="005D7D75">
        <w:rPr>
          <w:rFonts w:ascii="Weber" w:hAnsi="Weber"/>
          <w:color w:val="0000FF"/>
          <w:sz w:val="24"/>
          <w:szCs w:val="24"/>
        </w:rPr>
        <w:t xml:space="preserve"> r</w:t>
      </w:r>
      <w:r w:rsidRPr="005D7D75">
        <w:rPr>
          <w:rFonts w:ascii="Weber" w:hAnsi="Weber" w:cs="Weber"/>
          <w:color w:val="0000FF"/>
          <w:sz w:val="24"/>
          <w:szCs w:val="24"/>
        </w:rPr>
        <w:t>é</w:t>
      </w:r>
      <w:r w:rsidRPr="005D7D75">
        <w:rPr>
          <w:rFonts w:ascii="Weber" w:hAnsi="Weber"/>
          <w:color w:val="0000FF"/>
          <w:sz w:val="24"/>
          <w:szCs w:val="24"/>
        </w:rPr>
        <w:t>vision 1 d</w:t>
      </w:r>
      <w:r w:rsidRPr="005D7D75">
        <w:rPr>
          <w:rFonts w:ascii="Weber" w:hAnsi="Weber" w:cs="Weber"/>
          <w:color w:val="0000FF"/>
          <w:sz w:val="24"/>
          <w:szCs w:val="24"/>
        </w:rPr>
        <w:t>é</w:t>
      </w:r>
      <w:r w:rsidRPr="005D7D75">
        <w:rPr>
          <w:rFonts w:ascii="Weber" w:hAnsi="Weber"/>
          <w:color w:val="0000FF"/>
          <w:sz w:val="24"/>
          <w:szCs w:val="24"/>
        </w:rPr>
        <w:t>livr</w:t>
      </w:r>
      <w:r w:rsidRPr="005D7D75">
        <w:rPr>
          <w:rFonts w:ascii="Weber" w:hAnsi="Weber" w:cs="Weber"/>
          <w:color w:val="0000FF"/>
          <w:sz w:val="24"/>
          <w:szCs w:val="24"/>
        </w:rPr>
        <w:t>é</w:t>
      </w:r>
      <w:r w:rsidRPr="005D7D75">
        <w:rPr>
          <w:rFonts w:ascii="Weber" w:hAnsi="Weber"/>
          <w:color w:val="0000FF"/>
          <w:sz w:val="24"/>
          <w:szCs w:val="24"/>
        </w:rPr>
        <w:t xml:space="preserve">e par le laboratoire </w:t>
      </w:r>
      <w:proofErr w:type="spellStart"/>
      <w:r w:rsidRPr="005D7D75">
        <w:rPr>
          <w:rFonts w:ascii="Weber" w:hAnsi="Weber"/>
          <w:color w:val="0000FF"/>
          <w:sz w:val="24"/>
          <w:szCs w:val="24"/>
        </w:rPr>
        <w:t>Efectis</w:t>
      </w:r>
      <w:proofErr w:type="spellEnd"/>
      <w:r w:rsidRPr="005D7D75">
        <w:rPr>
          <w:rFonts w:ascii="Weber" w:hAnsi="Weber"/>
          <w:color w:val="0000FF"/>
          <w:sz w:val="24"/>
          <w:szCs w:val="24"/>
        </w:rPr>
        <w:t xml:space="preserve"> France.</w:t>
      </w:r>
    </w:p>
    <w:p w14:paraId="6F73D7CA" w14:textId="77777777" w:rsidR="005C3CE7" w:rsidRPr="005D7D75" w:rsidRDefault="005C3CE7" w:rsidP="005C3CE7">
      <w:pPr>
        <w:ind w:right="-625"/>
        <w:rPr>
          <w:rFonts w:ascii="Weber" w:hAnsi="Weber"/>
          <w:color w:val="0000FF"/>
          <w:sz w:val="24"/>
          <w:szCs w:val="24"/>
        </w:rPr>
      </w:pPr>
    </w:p>
    <w:p w14:paraId="4A2A64A2" w14:textId="77777777" w:rsidR="005C3CE7" w:rsidRPr="005D7D75" w:rsidRDefault="005C3CE7" w:rsidP="005C3CE7">
      <w:pPr>
        <w:ind w:right="-625"/>
        <w:rPr>
          <w:rFonts w:ascii="Weber" w:hAnsi="Weber"/>
          <w:color w:val="0000FF"/>
          <w:sz w:val="24"/>
          <w:szCs w:val="24"/>
        </w:rPr>
      </w:pPr>
      <w:r w:rsidRPr="005D7D75">
        <w:rPr>
          <w:rFonts w:ascii="Weber" w:hAnsi="Weber"/>
          <w:color w:val="0000FF"/>
          <w:sz w:val="24"/>
          <w:szCs w:val="24"/>
        </w:rPr>
        <w:t>Les façades réalisées ou existantes devront répondre aux exigences de C+D, imposées par les règlementations pour chaque type d’ouvrage concerné, à savoir</w:t>
      </w:r>
      <w:r w:rsidRPr="005D7D75">
        <w:rPr>
          <w:rFonts w:ascii="Times New Roman" w:hAnsi="Times New Roman" w:cs="Times New Roman"/>
          <w:color w:val="0000FF"/>
          <w:sz w:val="24"/>
          <w:szCs w:val="24"/>
        </w:rPr>
        <w:t> </w:t>
      </w:r>
      <w:r w:rsidRPr="005D7D75">
        <w:rPr>
          <w:rFonts w:ascii="Weber" w:hAnsi="Weber"/>
          <w:color w:val="0000FF"/>
          <w:sz w:val="24"/>
          <w:szCs w:val="24"/>
        </w:rPr>
        <w:t>:</w:t>
      </w:r>
    </w:p>
    <w:p w14:paraId="57636541" w14:textId="77777777" w:rsidR="005C3CE7" w:rsidRPr="005D7D75" w:rsidRDefault="005C3CE7" w:rsidP="005C3CE7">
      <w:pPr>
        <w:numPr>
          <w:ilvl w:val="0"/>
          <w:numId w:val="14"/>
        </w:numPr>
        <w:spacing w:line="240" w:lineRule="auto"/>
        <w:ind w:right="-625"/>
        <w:rPr>
          <w:rFonts w:ascii="Weber" w:hAnsi="Weber"/>
          <w:color w:val="0000FF"/>
          <w:sz w:val="24"/>
          <w:szCs w:val="24"/>
        </w:rPr>
      </w:pPr>
      <w:r w:rsidRPr="005D7D75">
        <w:rPr>
          <w:rFonts w:ascii="Weber" w:hAnsi="Weber"/>
          <w:color w:val="0000FF"/>
          <w:sz w:val="24"/>
          <w:szCs w:val="24"/>
        </w:rPr>
        <w:t>En ERP, 1 mètre</w:t>
      </w:r>
    </w:p>
    <w:p w14:paraId="1B30569E" w14:textId="77844E4A" w:rsidR="005C3CE7" w:rsidRPr="005D7D75" w:rsidRDefault="005C3CE7" w:rsidP="005C3CE7">
      <w:pPr>
        <w:numPr>
          <w:ilvl w:val="0"/>
          <w:numId w:val="14"/>
        </w:numPr>
        <w:spacing w:line="240" w:lineRule="auto"/>
        <w:ind w:right="-625"/>
        <w:rPr>
          <w:rFonts w:ascii="Weber" w:hAnsi="Weber"/>
          <w:color w:val="0000FF"/>
          <w:sz w:val="24"/>
          <w:szCs w:val="24"/>
        </w:rPr>
      </w:pPr>
      <w:r w:rsidRPr="005D7D75">
        <w:rPr>
          <w:rFonts w:ascii="Weber" w:hAnsi="Weber"/>
          <w:color w:val="0000FF"/>
          <w:sz w:val="24"/>
          <w:szCs w:val="24"/>
        </w:rPr>
        <w:t>En habitation, 0,60 mètre pour l’habitation de 3</w:t>
      </w:r>
      <w:r w:rsidRPr="005D7D75">
        <w:rPr>
          <w:rFonts w:ascii="Weber" w:hAnsi="Weber"/>
          <w:color w:val="0000FF"/>
          <w:sz w:val="24"/>
          <w:szCs w:val="24"/>
          <w:vertAlign w:val="superscript"/>
        </w:rPr>
        <w:t>ème</w:t>
      </w:r>
      <w:r w:rsidRPr="005D7D75">
        <w:rPr>
          <w:rFonts w:ascii="Weber" w:hAnsi="Weber"/>
          <w:color w:val="0000FF"/>
          <w:sz w:val="24"/>
          <w:szCs w:val="24"/>
        </w:rPr>
        <w:t xml:space="preserve"> famille A ou 0</w:t>
      </w:r>
      <w:r w:rsidRPr="005D7D75">
        <w:rPr>
          <w:rFonts w:ascii="Times New Roman" w:hAnsi="Times New Roman" w:cs="Times New Roman"/>
          <w:color w:val="0000FF"/>
          <w:sz w:val="24"/>
          <w:szCs w:val="24"/>
        </w:rPr>
        <w:t> </w:t>
      </w:r>
      <w:r w:rsidRPr="005D7D75">
        <w:rPr>
          <w:rFonts w:ascii="Weber" w:hAnsi="Weber"/>
          <w:color w:val="0000FF"/>
          <w:sz w:val="24"/>
          <w:szCs w:val="24"/>
        </w:rPr>
        <w:t>,80 m</w:t>
      </w:r>
      <w:r w:rsidRPr="005D7D75">
        <w:rPr>
          <w:rFonts w:ascii="Weber" w:hAnsi="Weber" w:cs="Weber"/>
          <w:color w:val="0000FF"/>
          <w:sz w:val="24"/>
          <w:szCs w:val="24"/>
        </w:rPr>
        <w:t>è</w:t>
      </w:r>
      <w:r w:rsidRPr="005D7D75">
        <w:rPr>
          <w:rFonts w:ascii="Weber" w:hAnsi="Weber"/>
          <w:color w:val="0000FF"/>
          <w:sz w:val="24"/>
          <w:szCs w:val="24"/>
        </w:rPr>
        <w:t>tre pour les 3</w:t>
      </w:r>
      <w:r w:rsidRPr="005D7D75">
        <w:rPr>
          <w:rFonts w:ascii="Weber" w:hAnsi="Weber"/>
          <w:color w:val="0000FF"/>
          <w:sz w:val="24"/>
          <w:szCs w:val="24"/>
          <w:vertAlign w:val="superscript"/>
        </w:rPr>
        <w:t>ème</w:t>
      </w:r>
      <w:r w:rsidRPr="005D7D75">
        <w:rPr>
          <w:rFonts w:ascii="Weber" w:hAnsi="Weber"/>
          <w:color w:val="0000FF"/>
          <w:sz w:val="24"/>
          <w:szCs w:val="24"/>
        </w:rPr>
        <w:t xml:space="preserve"> famille B </w:t>
      </w:r>
      <w:bookmarkStart w:id="11" w:name="_GoBack"/>
      <w:bookmarkEnd w:id="11"/>
    </w:p>
    <w:p w14:paraId="2877A35F" w14:textId="77777777" w:rsidR="005C3CE7" w:rsidRPr="005D7D75" w:rsidRDefault="005C3CE7" w:rsidP="005C3CE7">
      <w:pPr>
        <w:ind w:right="-625"/>
        <w:rPr>
          <w:rFonts w:ascii="Weber" w:hAnsi="Weber"/>
          <w:color w:val="0000FF"/>
          <w:sz w:val="24"/>
          <w:szCs w:val="24"/>
        </w:rPr>
      </w:pPr>
    </w:p>
    <w:p w14:paraId="10C3414A" w14:textId="77777777" w:rsidR="005C3CE7" w:rsidRPr="005D7D75" w:rsidRDefault="005C3CE7" w:rsidP="005C3CE7">
      <w:pPr>
        <w:ind w:right="-625"/>
        <w:rPr>
          <w:rFonts w:ascii="Weber" w:hAnsi="Weber"/>
          <w:color w:val="0000FF"/>
          <w:sz w:val="24"/>
          <w:szCs w:val="24"/>
        </w:rPr>
      </w:pPr>
      <w:r w:rsidRPr="005D7D75">
        <w:rPr>
          <w:rFonts w:ascii="Weber" w:hAnsi="Weber"/>
          <w:color w:val="0000FF"/>
          <w:sz w:val="24"/>
          <w:szCs w:val="24"/>
        </w:rPr>
        <w:t xml:space="preserve">Dans ces conditions aucun traitement particulier requis avec le </w:t>
      </w:r>
      <w:r w:rsidRPr="005D7D75">
        <w:rPr>
          <w:rFonts w:ascii="Weber" w:hAnsi="Weber"/>
          <w:b/>
          <w:color w:val="0000FF"/>
          <w:sz w:val="24"/>
          <w:szCs w:val="24"/>
        </w:rPr>
        <w:t>webertherm XM ultra 22</w:t>
      </w:r>
      <w:r w:rsidRPr="005D7D75">
        <w:rPr>
          <w:rFonts w:ascii="Weber" w:hAnsi="Weber"/>
          <w:color w:val="0000FF"/>
          <w:sz w:val="24"/>
          <w:szCs w:val="24"/>
        </w:rPr>
        <w:t xml:space="preserve"> </w:t>
      </w:r>
    </w:p>
    <w:p w14:paraId="2DAC7C31" w14:textId="77777777" w:rsidR="005C3CE7" w:rsidRPr="005D7D75" w:rsidRDefault="005C3CE7" w:rsidP="005C3CE7">
      <w:pPr>
        <w:ind w:right="-625"/>
        <w:rPr>
          <w:rFonts w:ascii="Weber" w:hAnsi="Weber"/>
          <w:strike/>
          <w:color w:val="FF0000"/>
          <w:sz w:val="24"/>
          <w:szCs w:val="24"/>
        </w:rPr>
      </w:pPr>
    </w:p>
    <w:p w14:paraId="4D252224" w14:textId="77777777" w:rsidR="005C3CE7" w:rsidRPr="005D7D75" w:rsidRDefault="005C3CE7" w:rsidP="005C3CE7">
      <w:pPr>
        <w:tabs>
          <w:tab w:val="left" w:pos="3960"/>
        </w:tabs>
        <w:ind w:left="720" w:right="-625" w:hanging="720"/>
        <w:rPr>
          <w:rFonts w:ascii="Weber" w:hAnsi="Weber"/>
          <w:sz w:val="24"/>
          <w:szCs w:val="24"/>
          <w:u w:val="single"/>
        </w:rPr>
      </w:pPr>
    </w:p>
    <w:p w14:paraId="249B9DB7" w14:textId="77777777" w:rsidR="005C3CE7" w:rsidRPr="005D7D75" w:rsidRDefault="005C3CE7" w:rsidP="005C3CE7">
      <w:pPr>
        <w:tabs>
          <w:tab w:val="left" w:pos="3960"/>
        </w:tabs>
        <w:ind w:left="720" w:right="-625" w:hanging="720"/>
        <w:rPr>
          <w:rFonts w:ascii="Weber" w:hAnsi="Weber"/>
          <w:sz w:val="24"/>
          <w:szCs w:val="24"/>
          <w:u w:val="single"/>
        </w:rPr>
      </w:pPr>
    </w:p>
    <w:p w14:paraId="00FE38C5" w14:textId="77777777" w:rsidR="005C3CE7" w:rsidRPr="005D7D75" w:rsidRDefault="005C3CE7" w:rsidP="005C3CE7">
      <w:pPr>
        <w:tabs>
          <w:tab w:val="left" w:pos="3960"/>
        </w:tabs>
        <w:ind w:left="720" w:right="-625" w:hanging="720"/>
        <w:rPr>
          <w:rFonts w:ascii="Weber" w:hAnsi="Weber"/>
          <w:sz w:val="24"/>
          <w:szCs w:val="24"/>
          <w:u w:val="single"/>
        </w:rPr>
      </w:pPr>
    </w:p>
    <w:p w14:paraId="33D49564" w14:textId="77777777" w:rsidR="005C3CE7" w:rsidRPr="002F2743" w:rsidRDefault="005C3CE7" w:rsidP="005C3CE7">
      <w:pPr>
        <w:tabs>
          <w:tab w:val="left" w:pos="3960"/>
        </w:tabs>
        <w:ind w:left="720" w:right="-625" w:hanging="720"/>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Mise en place des profilés d’angle</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7D73DD2A" w14:textId="77777777" w:rsidR="005C3CE7" w:rsidRPr="002F2743" w:rsidRDefault="005C3CE7" w:rsidP="005C3CE7">
      <w:pPr>
        <w:tabs>
          <w:tab w:val="left" w:pos="3960"/>
        </w:tabs>
        <w:ind w:left="720" w:right="-625" w:hanging="720"/>
        <w:rPr>
          <w:rFonts w:ascii="Weber" w:hAnsi="Weber"/>
          <w:color w:val="404040" w:themeColor="background2" w:themeTint="BF"/>
          <w:sz w:val="24"/>
          <w:szCs w:val="24"/>
          <w:u w:val="single"/>
        </w:rPr>
      </w:pPr>
    </w:p>
    <w:p w14:paraId="60F896AB" w14:textId="77777777" w:rsidR="005C3CE7" w:rsidRPr="002F2743" w:rsidRDefault="005C3CE7" w:rsidP="005C3CE7">
      <w:pPr>
        <w:tabs>
          <w:tab w:val="left" w:pos="3960"/>
        </w:tabs>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Appliquer dans tous les angles saillants une couche de sous enduit. Maroufler dans la couche fraiche la </w:t>
      </w:r>
      <w:r w:rsidRPr="002F2743">
        <w:rPr>
          <w:rFonts w:ascii="Weber" w:hAnsi="Weber"/>
          <w:b/>
          <w:color w:val="404040" w:themeColor="background2" w:themeTint="BF"/>
          <w:sz w:val="24"/>
          <w:szCs w:val="24"/>
        </w:rPr>
        <w:t>baguette d’angle pré-entoilée</w:t>
      </w:r>
      <w:r w:rsidRPr="002F2743">
        <w:rPr>
          <w:rFonts w:ascii="Weber" w:hAnsi="Weber"/>
          <w:color w:val="404040" w:themeColor="background2" w:themeTint="BF"/>
          <w:sz w:val="24"/>
          <w:szCs w:val="24"/>
        </w:rPr>
        <w:t xml:space="preserve"> puis atténuer la surépaisseur à la lisseuse en prenant appui sur l’arête de la baguette. Les trames doivent se chevaucher entre les baguettes.</w:t>
      </w:r>
    </w:p>
    <w:p w14:paraId="3BB910B0" w14:textId="77777777" w:rsidR="005C3CE7" w:rsidRPr="002F2743" w:rsidRDefault="005C3CE7" w:rsidP="005C3CE7">
      <w:pPr>
        <w:tabs>
          <w:tab w:val="left" w:pos="3960"/>
        </w:tabs>
        <w:ind w:right="-625"/>
        <w:rPr>
          <w:rFonts w:ascii="Weber" w:hAnsi="Weber"/>
          <w:color w:val="404040" w:themeColor="background2" w:themeTint="BF"/>
          <w:sz w:val="24"/>
          <w:szCs w:val="24"/>
        </w:rPr>
      </w:pPr>
    </w:p>
    <w:p w14:paraId="45C1FF5D" w14:textId="77777777" w:rsidR="005C3CE7" w:rsidRPr="002F2743" w:rsidRDefault="005C3CE7" w:rsidP="005C3CE7">
      <w:pPr>
        <w:tabs>
          <w:tab w:val="left" w:pos="3960"/>
        </w:tabs>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Pour les finitions épaisses utiliser les baguettes d’angle type </w:t>
      </w:r>
      <w:r w:rsidRPr="002F2743">
        <w:rPr>
          <w:rFonts w:ascii="Weber" w:hAnsi="Weber"/>
          <w:b/>
          <w:color w:val="404040" w:themeColor="background2" w:themeTint="BF"/>
          <w:sz w:val="24"/>
          <w:szCs w:val="24"/>
        </w:rPr>
        <w:t>DELTA</w:t>
      </w:r>
      <w:r w:rsidRPr="002F2743">
        <w:rPr>
          <w:rFonts w:ascii="Weber" w:hAnsi="Weber"/>
          <w:color w:val="404040" w:themeColor="background2" w:themeTint="BF"/>
          <w:sz w:val="24"/>
          <w:szCs w:val="24"/>
        </w:rPr>
        <w:t xml:space="preserve">, soit fixées dans la mousse </w:t>
      </w:r>
      <w:proofErr w:type="spellStart"/>
      <w:r w:rsidRPr="002F2743">
        <w:rPr>
          <w:rFonts w:ascii="Weber" w:hAnsi="Weber"/>
          <w:color w:val="404040" w:themeColor="background2" w:themeTint="BF"/>
          <w:sz w:val="24"/>
          <w:szCs w:val="24"/>
        </w:rPr>
        <w:t>résolique</w:t>
      </w:r>
      <w:proofErr w:type="spellEnd"/>
      <w:r w:rsidRPr="002F2743">
        <w:rPr>
          <w:rFonts w:ascii="Weber" w:hAnsi="Weber"/>
          <w:color w:val="404040" w:themeColor="background2" w:themeTint="BF"/>
          <w:sz w:val="24"/>
          <w:szCs w:val="24"/>
        </w:rPr>
        <w:t xml:space="preserve"> à l’aide du clou PVC </w:t>
      </w:r>
      <w:r w:rsidRPr="002F2743">
        <w:rPr>
          <w:rFonts w:ascii="Weber Name" w:hAnsi="Weber Name"/>
          <w:color w:val="404040" w:themeColor="background2" w:themeTint="BF"/>
          <w:sz w:val="24"/>
          <w:szCs w:val="24"/>
        </w:rPr>
        <w:t>webertherm</w:t>
      </w:r>
      <w:r w:rsidRPr="002F2743">
        <w:rPr>
          <w:rFonts w:ascii="Weber" w:hAnsi="Weber"/>
          <w:color w:val="404040" w:themeColor="background2" w:themeTint="BF"/>
          <w:sz w:val="24"/>
          <w:szCs w:val="24"/>
        </w:rPr>
        <w:t>, soit marouflées dans un cordon de sous enduit.</w:t>
      </w:r>
    </w:p>
    <w:p w14:paraId="3E6E5AF1"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p>
    <w:p w14:paraId="2AA3A652"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Mise en place des baguettes goutte d’eau</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6330584D" w14:textId="77777777" w:rsidR="005C3CE7" w:rsidRPr="002F2743" w:rsidRDefault="005C3CE7" w:rsidP="005C3CE7">
      <w:pPr>
        <w:tabs>
          <w:tab w:val="left" w:pos="3960"/>
        </w:tabs>
        <w:ind w:right="-625"/>
        <w:rPr>
          <w:rFonts w:ascii="Weber" w:hAnsi="Weber"/>
          <w:color w:val="404040" w:themeColor="background2" w:themeTint="BF"/>
          <w:sz w:val="24"/>
          <w:szCs w:val="24"/>
        </w:rPr>
      </w:pPr>
    </w:p>
    <w:p w14:paraId="50B86ADF" w14:textId="77777777" w:rsidR="005C3CE7" w:rsidRPr="002F2743" w:rsidRDefault="005C3CE7" w:rsidP="005C3CE7">
      <w:pPr>
        <w:tabs>
          <w:tab w:val="left" w:pos="3960"/>
        </w:tabs>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Appliquer en angle sortant linteaux/voussure une couche de </w:t>
      </w:r>
      <w:r w:rsidRPr="002F2743">
        <w:rPr>
          <w:rFonts w:ascii="Weber Name" w:hAnsi="Weber Name"/>
          <w:color w:val="404040" w:themeColor="background2" w:themeTint="BF"/>
          <w:sz w:val="24"/>
          <w:szCs w:val="24"/>
        </w:rPr>
        <w:t>webertherm XM</w:t>
      </w:r>
      <w:r w:rsidRPr="002F2743">
        <w:rPr>
          <w:rFonts w:ascii="Weber" w:hAnsi="Weber"/>
          <w:color w:val="404040" w:themeColor="background2" w:themeTint="BF"/>
          <w:sz w:val="24"/>
          <w:szCs w:val="24"/>
        </w:rPr>
        <w:t xml:space="preserve">. Maroufler dans la couche fraiche le profil goutte d’eau PVC entoilé puis atténuer la surépaisseur à la lisseuse en prenant appui sur l’arête de la baguette. </w:t>
      </w:r>
    </w:p>
    <w:p w14:paraId="4DE8D23D" w14:textId="77777777" w:rsidR="005C3CE7" w:rsidRPr="005D7D75" w:rsidRDefault="005C3CE7" w:rsidP="005C3CE7">
      <w:pPr>
        <w:tabs>
          <w:tab w:val="left" w:pos="3960"/>
        </w:tabs>
        <w:ind w:right="-625"/>
        <w:rPr>
          <w:rFonts w:ascii="Weber" w:hAnsi="Weber"/>
          <w:sz w:val="24"/>
          <w:szCs w:val="24"/>
          <w:u w:val="single"/>
        </w:rPr>
      </w:pPr>
    </w:p>
    <w:p w14:paraId="77D65735" w14:textId="77777777" w:rsidR="005C3CE7" w:rsidRPr="005D7D75" w:rsidRDefault="005C3CE7" w:rsidP="005C3CE7">
      <w:pPr>
        <w:tabs>
          <w:tab w:val="left" w:pos="3960"/>
        </w:tabs>
        <w:ind w:right="-625"/>
        <w:rPr>
          <w:rFonts w:ascii="Weber" w:hAnsi="Weber"/>
          <w:sz w:val="24"/>
          <w:szCs w:val="24"/>
          <w:u w:val="single"/>
        </w:rPr>
      </w:pPr>
    </w:p>
    <w:p w14:paraId="73BD51A4" w14:textId="77777777" w:rsidR="002622AB" w:rsidRDefault="002622AB" w:rsidP="005C3CE7">
      <w:pPr>
        <w:tabs>
          <w:tab w:val="left" w:pos="3960"/>
        </w:tabs>
        <w:ind w:right="-625"/>
        <w:rPr>
          <w:rFonts w:ascii="Weber" w:hAnsi="Weber"/>
          <w:sz w:val="24"/>
          <w:szCs w:val="24"/>
          <w:u w:val="single"/>
        </w:rPr>
      </w:pPr>
    </w:p>
    <w:p w14:paraId="74DC7F6A"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Profilés de fractionnement</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4A110CC1" w14:textId="77777777" w:rsidR="005C3CE7" w:rsidRPr="002F2743" w:rsidRDefault="005C3CE7" w:rsidP="005C3CE7">
      <w:pPr>
        <w:tabs>
          <w:tab w:val="left" w:pos="3960"/>
        </w:tabs>
        <w:ind w:right="-625"/>
        <w:rPr>
          <w:rFonts w:ascii="Weber" w:hAnsi="Weber"/>
          <w:color w:val="404040" w:themeColor="background2" w:themeTint="BF"/>
          <w:sz w:val="24"/>
          <w:szCs w:val="24"/>
        </w:rPr>
      </w:pPr>
    </w:p>
    <w:p w14:paraId="0B231CB6"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rPr>
        <w:t xml:space="preserve">Un fractionnement de l’enduit (notamment pour les finitions épaisses) est à réaliser avec les baguettes </w:t>
      </w:r>
      <w:r w:rsidRPr="002F2743">
        <w:rPr>
          <w:rFonts w:ascii="Weber" w:hAnsi="Weber"/>
          <w:b/>
          <w:color w:val="404040" w:themeColor="background2" w:themeTint="BF"/>
          <w:sz w:val="24"/>
          <w:szCs w:val="24"/>
        </w:rPr>
        <w:t>DP8</w:t>
      </w:r>
      <w:r w:rsidRPr="002F2743">
        <w:rPr>
          <w:rFonts w:ascii="Weber" w:hAnsi="Weber"/>
          <w:color w:val="404040" w:themeColor="background2" w:themeTint="BF"/>
          <w:sz w:val="24"/>
          <w:szCs w:val="24"/>
        </w:rPr>
        <w:t xml:space="preserve"> afin de limiter les surfaces d’application.</w:t>
      </w:r>
    </w:p>
    <w:p w14:paraId="5D11285D" w14:textId="77777777" w:rsidR="005C3CE7" w:rsidRPr="002F2743" w:rsidRDefault="005C3CE7" w:rsidP="005C3CE7">
      <w:pPr>
        <w:tabs>
          <w:tab w:val="left" w:pos="3960"/>
        </w:tabs>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L’enduit doit être fractionné tous les 50 m² pour une finition grattée (le plus grand espacement entre joint ne devra pas excéder 16 ml) et 25 m² pour une finition talochée éponge ou matricé (le plus grand espacement entre joint ne devra pas excéder 16 ml). </w:t>
      </w:r>
    </w:p>
    <w:p w14:paraId="7646651A" w14:textId="77777777" w:rsidR="005C3CE7" w:rsidRPr="002F2743" w:rsidRDefault="005C3CE7" w:rsidP="005C3CE7">
      <w:pPr>
        <w:numPr>
          <w:ilvl w:val="0"/>
          <w:numId w:val="14"/>
        </w:numPr>
        <w:tabs>
          <w:tab w:val="left" w:pos="3960"/>
        </w:tabs>
        <w:spacing w:line="240" w:lineRule="auto"/>
        <w:ind w:right="-625"/>
        <w:rPr>
          <w:rFonts w:ascii="Weber" w:hAnsi="Weber"/>
          <w:color w:val="404040" w:themeColor="background2" w:themeTint="BF"/>
          <w:sz w:val="24"/>
          <w:szCs w:val="24"/>
        </w:rPr>
      </w:pPr>
      <w:proofErr w:type="gramStart"/>
      <w:r w:rsidRPr="002F2743">
        <w:rPr>
          <w:rFonts w:ascii="Weber" w:hAnsi="Weber"/>
          <w:color w:val="404040" w:themeColor="background2" w:themeTint="BF"/>
          <w:sz w:val="24"/>
          <w:szCs w:val="24"/>
        </w:rPr>
        <w:t>sur</w:t>
      </w:r>
      <w:proofErr w:type="gramEnd"/>
      <w:r w:rsidRPr="002F2743">
        <w:rPr>
          <w:rFonts w:ascii="Weber" w:hAnsi="Weber"/>
          <w:color w:val="404040" w:themeColor="background2" w:themeTint="BF"/>
          <w:sz w:val="24"/>
          <w:szCs w:val="24"/>
        </w:rPr>
        <w:t xml:space="preserve"> l’isolant mousse </w:t>
      </w:r>
      <w:proofErr w:type="spellStart"/>
      <w:r w:rsidRPr="002F2743">
        <w:rPr>
          <w:rFonts w:ascii="Weber" w:hAnsi="Weber"/>
          <w:color w:val="404040" w:themeColor="background2" w:themeTint="BF"/>
          <w:sz w:val="24"/>
          <w:szCs w:val="24"/>
        </w:rPr>
        <w:t>résolique</w:t>
      </w:r>
      <w:proofErr w:type="spellEnd"/>
      <w:r w:rsidRPr="002F2743">
        <w:rPr>
          <w:rFonts w:ascii="Weber" w:hAnsi="Weber"/>
          <w:color w:val="404040" w:themeColor="background2" w:themeTint="BF"/>
          <w:sz w:val="24"/>
          <w:szCs w:val="24"/>
        </w:rPr>
        <w:t>, appliquer un cordon de sous-enduit à la chaux aérienne,</w:t>
      </w:r>
    </w:p>
    <w:p w14:paraId="05A1972D" w14:textId="77777777" w:rsidR="005C3CE7" w:rsidRPr="002F2743" w:rsidRDefault="005C3CE7" w:rsidP="005C3CE7">
      <w:pPr>
        <w:numPr>
          <w:ilvl w:val="0"/>
          <w:numId w:val="14"/>
        </w:numPr>
        <w:tabs>
          <w:tab w:val="left" w:pos="3960"/>
        </w:tabs>
        <w:spacing w:line="240" w:lineRule="auto"/>
        <w:ind w:right="-625"/>
        <w:rPr>
          <w:rFonts w:ascii="Weber" w:hAnsi="Weber"/>
          <w:color w:val="404040" w:themeColor="background2" w:themeTint="BF"/>
          <w:sz w:val="24"/>
          <w:szCs w:val="24"/>
        </w:rPr>
      </w:pPr>
      <w:proofErr w:type="gramStart"/>
      <w:r w:rsidRPr="002F2743">
        <w:rPr>
          <w:rFonts w:ascii="Weber" w:hAnsi="Weber"/>
          <w:color w:val="404040" w:themeColor="background2" w:themeTint="BF"/>
          <w:sz w:val="24"/>
          <w:szCs w:val="24"/>
        </w:rPr>
        <w:t>noyer</w:t>
      </w:r>
      <w:proofErr w:type="gramEnd"/>
      <w:r w:rsidRPr="002F2743">
        <w:rPr>
          <w:rFonts w:ascii="Weber" w:hAnsi="Weber"/>
          <w:color w:val="404040" w:themeColor="background2" w:themeTint="BF"/>
          <w:sz w:val="24"/>
          <w:szCs w:val="24"/>
        </w:rPr>
        <w:t xml:space="preserve"> la baguette de fractionnement</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 xml:space="preserve"> d</w:t>
      </w:r>
      <w:r w:rsidRPr="002F2743">
        <w:rPr>
          <w:rFonts w:ascii="Weber" w:hAnsi="Weber" w:cs="Weber"/>
          <w:color w:val="404040" w:themeColor="background2" w:themeTint="BF"/>
          <w:sz w:val="24"/>
          <w:szCs w:val="24"/>
        </w:rPr>
        <w:t>’</w:t>
      </w:r>
      <w:r w:rsidRPr="002F2743">
        <w:rPr>
          <w:rFonts w:ascii="Weber" w:hAnsi="Weber"/>
          <w:color w:val="404040" w:themeColor="background2" w:themeTint="BF"/>
          <w:sz w:val="24"/>
          <w:szCs w:val="24"/>
        </w:rPr>
        <w:t xml:space="preserve">une </w:t>
      </w:r>
      <w:r w:rsidRPr="002F2743">
        <w:rPr>
          <w:rFonts w:ascii="Weber" w:hAnsi="Weber" w:cs="Weber"/>
          <w:color w:val="404040" w:themeColor="background2" w:themeTint="BF"/>
          <w:sz w:val="24"/>
          <w:szCs w:val="24"/>
        </w:rPr>
        <w:t>é</w:t>
      </w:r>
      <w:r w:rsidRPr="002F2743">
        <w:rPr>
          <w:rFonts w:ascii="Weber" w:hAnsi="Weber"/>
          <w:color w:val="404040" w:themeColor="background2" w:themeTint="BF"/>
          <w:sz w:val="24"/>
          <w:szCs w:val="24"/>
        </w:rPr>
        <w:t xml:space="preserve">paisseur </w:t>
      </w:r>
      <w:r w:rsidRPr="002F2743">
        <w:rPr>
          <w:rFonts w:ascii="Weber" w:hAnsi="Weber" w:cs="Weber"/>
          <w:color w:val="404040" w:themeColor="background2" w:themeTint="BF"/>
          <w:sz w:val="24"/>
          <w:szCs w:val="24"/>
        </w:rPr>
        <w:t>é</w:t>
      </w:r>
      <w:r w:rsidRPr="002F2743">
        <w:rPr>
          <w:rFonts w:ascii="Weber" w:hAnsi="Weber"/>
          <w:color w:val="404040" w:themeColor="background2" w:themeTint="BF"/>
          <w:sz w:val="24"/>
          <w:szCs w:val="24"/>
        </w:rPr>
        <w:t xml:space="preserve">gale </w:t>
      </w:r>
      <w:r w:rsidRPr="002F2743">
        <w:rPr>
          <w:rFonts w:ascii="Weber" w:hAnsi="Weber" w:cs="Weber"/>
          <w:color w:val="404040" w:themeColor="background2" w:themeTint="BF"/>
          <w:sz w:val="24"/>
          <w:szCs w:val="24"/>
        </w:rPr>
        <w:t>à</w:t>
      </w:r>
      <w:r w:rsidRPr="002F2743">
        <w:rPr>
          <w:rFonts w:ascii="Weber" w:hAnsi="Weber"/>
          <w:color w:val="404040" w:themeColor="background2" w:themeTint="BF"/>
          <w:sz w:val="24"/>
          <w:szCs w:val="24"/>
        </w:rPr>
        <w:t xml:space="preserve"> celle du sous-enduit et de la finition. Laisser s</w:t>
      </w:r>
      <w:r w:rsidRPr="002F2743">
        <w:rPr>
          <w:rFonts w:ascii="Weber" w:hAnsi="Weber" w:cs="Weber"/>
          <w:color w:val="404040" w:themeColor="background2" w:themeTint="BF"/>
          <w:sz w:val="24"/>
          <w:szCs w:val="24"/>
        </w:rPr>
        <w:t>é</w:t>
      </w:r>
      <w:r w:rsidRPr="002F2743">
        <w:rPr>
          <w:rFonts w:ascii="Weber" w:hAnsi="Weber"/>
          <w:color w:val="404040" w:themeColor="background2" w:themeTint="BF"/>
          <w:sz w:val="24"/>
          <w:szCs w:val="24"/>
        </w:rPr>
        <w:t>cher.</w:t>
      </w:r>
    </w:p>
    <w:p w14:paraId="23314F13" w14:textId="77777777" w:rsidR="005C3CE7" w:rsidRPr="002F2743" w:rsidRDefault="005C3CE7" w:rsidP="005C3CE7">
      <w:pPr>
        <w:tabs>
          <w:tab w:val="left" w:pos="3960"/>
        </w:tabs>
        <w:ind w:left="540" w:right="-625"/>
        <w:rPr>
          <w:rFonts w:ascii="Weber" w:hAnsi="Weber"/>
          <w:color w:val="404040" w:themeColor="background2" w:themeTint="BF"/>
          <w:sz w:val="24"/>
          <w:szCs w:val="24"/>
        </w:rPr>
      </w:pPr>
    </w:p>
    <w:p w14:paraId="35B34872"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 xml:space="preserve">Mise en place des </w:t>
      </w:r>
      <w:proofErr w:type="gramStart"/>
      <w:r w:rsidRPr="002F2743">
        <w:rPr>
          <w:rFonts w:ascii="Weber" w:hAnsi="Weber"/>
          <w:color w:val="404040" w:themeColor="background2" w:themeTint="BF"/>
          <w:sz w:val="24"/>
          <w:szCs w:val="24"/>
          <w:u w:val="single"/>
        </w:rPr>
        <w:t>renforts:</w:t>
      </w:r>
      <w:proofErr w:type="gramEnd"/>
    </w:p>
    <w:p w14:paraId="39EF0E43" w14:textId="77777777" w:rsidR="005C3CE7" w:rsidRPr="005D7D75" w:rsidRDefault="005C3CE7" w:rsidP="005C3CE7">
      <w:pPr>
        <w:tabs>
          <w:tab w:val="left" w:pos="3960"/>
        </w:tabs>
        <w:ind w:right="-625"/>
        <w:rPr>
          <w:rFonts w:ascii="Weber" w:hAnsi="Weber"/>
          <w:color w:val="0000FF"/>
          <w:sz w:val="24"/>
          <w:szCs w:val="24"/>
          <w:u w:val="single"/>
        </w:rPr>
      </w:pPr>
      <w:r w:rsidRPr="005D7D75">
        <w:rPr>
          <w:rFonts w:ascii="Weber" w:hAnsi="Weber"/>
          <w:color w:val="0000FF"/>
          <w:sz w:val="24"/>
          <w:szCs w:val="24"/>
          <w:u w:val="single"/>
        </w:rPr>
        <w:t>Mise en place des renforts en partie basse avec treillis renforcé</w:t>
      </w:r>
      <w:r w:rsidRPr="005D7D75">
        <w:rPr>
          <w:rFonts w:ascii="Times New Roman" w:hAnsi="Times New Roman" w:cs="Times New Roman"/>
          <w:color w:val="0000FF"/>
          <w:sz w:val="24"/>
          <w:szCs w:val="24"/>
          <w:u w:val="single"/>
        </w:rPr>
        <w:t> </w:t>
      </w:r>
      <w:r w:rsidRPr="005D7D75">
        <w:rPr>
          <w:rFonts w:ascii="Weber" w:hAnsi="Weber"/>
          <w:color w:val="0000FF"/>
          <w:sz w:val="24"/>
          <w:szCs w:val="24"/>
          <w:u w:val="single"/>
        </w:rPr>
        <w:t>:</w:t>
      </w:r>
    </w:p>
    <w:p w14:paraId="2302F9CE"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 xml:space="preserve"> Localisation</w:t>
      </w:r>
      <w:proofErr w:type="gramStart"/>
      <w:r w:rsidRPr="005D7D75">
        <w:rPr>
          <w:rFonts w:ascii="Times New Roman" w:hAnsi="Times New Roman" w:cs="Times New Roman"/>
          <w:color w:val="0000FF"/>
          <w:sz w:val="24"/>
          <w:szCs w:val="24"/>
        </w:rPr>
        <w:t> </w:t>
      </w:r>
      <w:r w:rsidRPr="005D7D75">
        <w:rPr>
          <w:rFonts w:ascii="Weber" w:hAnsi="Weber"/>
          <w:color w:val="0000FF"/>
          <w:sz w:val="24"/>
          <w:szCs w:val="24"/>
        </w:rPr>
        <w:t>:</w:t>
      </w:r>
      <w:r w:rsidRPr="005D7D75">
        <w:rPr>
          <w:rFonts w:ascii="Weber" w:hAnsi="Weber" w:cs="Weber"/>
          <w:color w:val="0000FF"/>
          <w:sz w:val="24"/>
          <w:szCs w:val="24"/>
        </w:rPr>
        <w:t>…</w:t>
      </w:r>
      <w:proofErr w:type="gramEnd"/>
      <w:r w:rsidRPr="005D7D75">
        <w:rPr>
          <w:rFonts w:ascii="Weber" w:hAnsi="Weber" w:cs="Weber"/>
          <w:color w:val="0000FF"/>
          <w:sz w:val="24"/>
          <w:szCs w:val="24"/>
        </w:rPr>
        <w:t>……………</w:t>
      </w:r>
      <w:r w:rsidRPr="005D7D75">
        <w:rPr>
          <w:rFonts w:ascii="Weber" w:hAnsi="Weber"/>
          <w:color w:val="0000FF"/>
          <w:sz w:val="24"/>
          <w:szCs w:val="24"/>
        </w:rPr>
        <w:t>..</w:t>
      </w:r>
    </w:p>
    <w:p w14:paraId="44362908"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color w:val="0000FF"/>
          <w:sz w:val="24"/>
          <w:szCs w:val="24"/>
        </w:rPr>
      </w:pPr>
      <w:proofErr w:type="gramStart"/>
      <w:r w:rsidRPr="005D7D75">
        <w:rPr>
          <w:rFonts w:ascii="Weber" w:hAnsi="Weber"/>
          <w:color w:val="0000FF"/>
          <w:sz w:val="24"/>
          <w:szCs w:val="24"/>
        </w:rPr>
        <w:t>appliquer</w:t>
      </w:r>
      <w:proofErr w:type="gramEnd"/>
      <w:r w:rsidRPr="005D7D75">
        <w:rPr>
          <w:rFonts w:ascii="Weber" w:hAnsi="Weber"/>
          <w:color w:val="0000FF"/>
          <w:sz w:val="24"/>
          <w:szCs w:val="24"/>
        </w:rPr>
        <w:t xml:space="preserve"> une passe de sous enduit d’une épaisseur de 4 </w:t>
      </w:r>
      <w:proofErr w:type="spellStart"/>
      <w:r w:rsidRPr="005D7D75">
        <w:rPr>
          <w:rFonts w:ascii="Weber" w:hAnsi="Weber"/>
          <w:color w:val="0000FF"/>
          <w:sz w:val="24"/>
          <w:szCs w:val="24"/>
        </w:rPr>
        <w:t>mm.</w:t>
      </w:r>
      <w:proofErr w:type="spellEnd"/>
      <w:r w:rsidRPr="005D7D75">
        <w:rPr>
          <w:rFonts w:ascii="Weber" w:hAnsi="Weber"/>
          <w:color w:val="0000FF"/>
          <w:sz w:val="24"/>
          <w:szCs w:val="24"/>
        </w:rPr>
        <w:t xml:space="preserve"> Maroufler dans la couche fraiche la trame d’armature en fibre de verre renforcée 4 mm x 4 mm sur 2m de hauteur à partir du sol. Les lés ne doivent pas se chevaucher ni recouvrir les angles.</w:t>
      </w:r>
    </w:p>
    <w:p w14:paraId="6CD0DF89" w14:textId="77777777" w:rsidR="005C3CE7" w:rsidRPr="005D7D75" w:rsidRDefault="005C3CE7" w:rsidP="005C3CE7">
      <w:pPr>
        <w:tabs>
          <w:tab w:val="left" w:pos="3960"/>
        </w:tabs>
        <w:ind w:left="540" w:right="-625"/>
        <w:rPr>
          <w:rFonts w:ascii="Weber" w:hAnsi="Weber"/>
          <w:color w:val="0000FF"/>
          <w:sz w:val="24"/>
          <w:szCs w:val="24"/>
        </w:rPr>
      </w:pPr>
    </w:p>
    <w:p w14:paraId="241C7D7D" w14:textId="77777777" w:rsidR="005C3CE7" w:rsidRPr="005D7D75" w:rsidRDefault="005C3CE7" w:rsidP="005C3CE7">
      <w:pPr>
        <w:tabs>
          <w:tab w:val="left" w:pos="3960"/>
        </w:tabs>
        <w:ind w:right="-625"/>
        <w:rPr>
          <w:rFonts w:ascii="Weber" w:hAnsi="Weber"/>
          <w:color w:val="0000FF"/>
          <w:sz w:val="24"/>
          <w:szCs w:val="24"/>
          <w:u w:val="single"/>
        </w:rPr>
      </w:pPr>
      <w:r w:rsidRPr="005D7D75">
        <w:rPr>
          <w:rFonts w:ascii="Weber" w:hAnsi="Weber"/>
          <w:color w:val="0000FF"/>
          <w:sz w:val="24"/>
          <w:szCs w:val="24"/>
          <w:u w:val="single"/>
        </w:rPr>
        <w:t>Mise en place des renforts en partie basse avec trame de verre</w:t>
      </w:r>
      <w:r w:rsidRPr="005D7D75">
        <w:rPr>
          <w:rFonts w:ascii="Times New Roman" w:hAnsi="Times New Roman" w:cs="Times New Roman"/>
          <w:color w:val="0000FF"/>
          <w:sz w:val="24"/>
          <w:szCs w:val="24"/>
          <w:u w:val="single"/>
        </w:rPr>
        <w:t> </w:t>
      </w:r>
      <w:r w:rsidRPr="005D7D75">
        <w:rPr>
          <w:rFonts w:ascii="Weber" w:hAnsi="Weber"/>
          <w:color w:val="0000FF"/>
          <w:sz w:val="24"/>
          <w:szCs w:val="24"/>
          <w:u w:val="single"/>
        </w:rPr>
        <w:t>:</w:t>
      </w:r>
    </w:p>
    <w:p w14:paraId="7406DB7B"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Localisation</w:t>
      </w:r>
      <w:r w:rsidRPr="005D7D75">
        <w:rPr>
          <w:rFonts w:ascii="Times New Roman" w:hAnsi="Times New Roman" w:cs="Times New Roman"/>
          <w:color w:val="0000FF"/>
          <w:sz w:val="24"/>
          <w:szCs w:val="24"/>
        </w:rPr>
        <w:t> </w:t>
      </w:r>
      <w:r w:rsidRPr="005D7D75">
        <w:rPr>
          <w:rFonts w:ascii="Weber" w:hAnsi="Weber"/>
          <w:color w:val="0000FF"/>
          <w:sz w:val="24"/>
          <w:szCs w:val="24"/>
        </w:rPr>
        <w:t>: (</w:t>
      </w:r>
      <w:r w:rsidRPr="005D7D75">
        <w:rPr>
          <w:rFonts w:ascii="Weber" w:hAnsi="Weber"/>
          <w:i/>
          <w:color w:val="0000FF"/>
          <w:sz w:val="24"/>
          <w:szCs w:val="24"/>
          <w:u w:val="single"/>
        </w:rPr>
        <w:t xml:space="preserve">partie </w:t>
      </w:r>
      <w:proofErr w:type="gramStart"/>
      <w:r w:rsidRPr="005D7D75">
        <w:rPr>
          <w:rFonts w:ascii="Weber" w:hAnsi="Weber"/>
          <w:i/>
          <w:color w:val="0000FF"/>
          <w:sz w:val="24"/>
          <w:szCs w:val="24"/>
          <w:u w:val="single"/>
        </w:rPr>
        <w:t>privative)</w:t>
      </w:r>
      <w:r w:rsidRPr="005D7D75">
        <w:rPr>
          <w:rFonts w:ascii="Weber" w:hAnsi="Weber"/>
          <w:color w:val="0000FF"/>
          <w:sz w:val="24"/>
          <w:szCs w:val="24"/>
        </w:rPr>
        <w:t>…</w:t>
      </w:r>
      <w:proofErr w:type="gramEnd"/>
      <w:r w:rsidRPr="005D7D75">
        <w:rPr>
          <w:rFonts w:ascii="Weber" w:hAnsi="Weber"/>
          <w:color w:val="0000FF"/>
          <w:sz w:val="24"/>
          <w:szCs w:val="24"/>
        </w:rPr>
        <w:t>……………..</w:t>
      </w:r>
    </w:p>
    <w:p w14:paraId="461EEAEE"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color w:val="0000FF"/>
          <w:sz w:val="24"/>
          <w:szCs w:val="24"/>
        </w:rPr>
      </w:pPr>
      <w:r w:rsidRPr="005D7D75">
        <w:rPr>
          <w:rFonts w:ascii="Weber" w:hAnsi="Weber"/>
          <w:color w:val="0000FF"/>
          <w:sz w:val="24"/>
          <w:szCs w:val="24"/>
        </w:rPr>
        <w:t xml:space="preserve">Appliquer une passe de sous enduit d’une épaisseur de 4 </w:t>
      </w:r>
      <w:proofErr w:type="spellStart"/>
      <w:r w:rsidRPr="005D7D75">
        <w:rPr>
          <w:rFonts w:ascii="Weber" w:hAnsi="Weber"/>
          <w:color w:val="0000FF"/>
          <w:sz w:val="24"/>
          <w:szCs w:val="24"/>
        </w:rPr>
        <w:t>mm.</w:t>
      </w:r>
      <w:proofErr w:type="spellEnd"/>
      <w:r w:rsidRPr="005D7D75">
        <w:rPr>
          <w:rFonts w:ascii="Weber" w:hAnsi="Weber"/>
          <w:color w:val="0000FF"/>
          <w:sz w:val="24"/>
          <w:szCs w:val="24"/>
        </w:rPr>
        <w:t xml:space="preserve"> Maroufler dans la couche fraiche la trame d’armature courante en</w:t>
      </w:r>
      <w:r w:rsidRPr="005D7D75">
        <w:rPr>
          <w:rFonts w:ascii="Weber" w:hAnsi="Weber"/>
          <w:i/>
          <w:color w:val="0000FF"/>
          <w:sz w:val="24"/>
          <w:szCs w:val="24"/>
        </w:rPr>
        <w:t xml:space="preserve"> </w:t>
      </w:r>
      <w:r w:rsidRPr="005D7D75">
        <w:rPr>
          <w:rFonts w:ascii="Weber" w:hAnsi="Weber"/>
          <w:color w:val="0000FF"/>
          <w:sz w:val="24"/>
          <w:szCs w:val="24"/>
        </w:rPr>
        <w:t xml:space="preserve">fibre de verre de maille 4,5 mm x 4,5 mm, sur 2 m de hauteur à partir du sol. </w:t>
      </w:r>
    </w:p>
    <w:p w14:paraId="2B277FDC" w14:textId="77777777" w:rsidR="005C3CE7" w:rsidRPr="005D7D75" w:rsidRDefault="005C3CE7" w:rsidP="005C3CE7">
      <w:pPr>
        <w:tabs>
          <w:tab w:val="left" w:pos="3960"/>
        </w:tabs>
        <w:ind w:right="-625"/>
        <w:rPr>
          <w:rFonts w:ascii="Weber" w:hAnsi="Weber"/>
          <w:b/>
          <w:sz w:val="24"/>
          <w:szCs w:val="24"/>
        </w:rPr>
      </w:pPr>
    </w:p>
    <w:p w14:paraId="2560D4C5"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Mise en œuvre du sous-enduit</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0ECF45BD" w14:textId="77777777" w:rsidR="005C3CE7" w:rsidRPr="002F2743" w:rsidRDefault="005C3CE7" w:rsidP="005C3CE7">
      <w:pPr>
        <w:tabs>
          <w:tab w:val="left" w:pos="3960"/>
        </w:tabs>
        <w:ind w:right="-625"/>
        <w:rPr>
          <w:rFonts w:ascii="Weber" w:hAnsi="Weber"/>
          <w:color w:val="404040" w:themeColor="background2" w:themeTint="BF"/>
          <w:sz w:val="24"/>
          <w:szCs w:val="24"/>
          <w:u w:val="single"/>
        </w:rPr>
      </w:pPr>
    </w:p>
    <w:p w14:paraId="40B311AB" w14:textId="77777777" w:rsidR="005C3CE7" w:rsidRPr="002F2743" w:rsidRDefault="005C3CE7" w:rsidP="005C3CE7">
      <w:pPr>
        <w:numPr>
          <w:ilvl w:val="0"/>
          <w:numId w:val="14"/>
        </w:numPr>
        <w:tabs>
          <w:tab w:val="clear" w:pos="720"/>
          <w:tab w:val="num" w:pos="900"/>
          <w:tab w:val="left" w:pos="3960"/>
        </w:tabs>
        <w:spacing w:line="240" w:lineRule="auto"/>
        <w:ind w:left="900" w:right="-625"/>
        <w:rPr>
          <w:rFonts w:ascii="Weber" w:hAnsi="Weber"/>
          <w:color w:val="404040" w:themeColor="background2" w:themeTint="BF"/>
          <w:sz w:val="24"/>
          <w:szCs w:val="24"/>
        </w:rPr>
      </w:pPr>
      <w:r w:rsidRPr="002F2743">
        <w:rPr>
          <w:rFonts w:ascii="Weber" w:hAnsi="Weber"/>
          <w:color w:val="404040" w:themeColor="background2" w:themeTint="BF"/>
          <w:sz w:val="24"/>
          <w:szCs w:val="24"/>
        </w:rPr>
        <w:t>Mise en place des renforts entoilés : aux angles de baies, pourtours des ouvertures et à chaque découpe de l’isolant en L (dalles de balcons, casquettes…), jonction de rails, mettre en place un renfort entoilé</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 xml:space="preserve">: maroufler une trame d’armature de fibre de verre maille 4,5 mm x 4,5 mm de dimension minimale de 30 cm x 30 cm. </w:t>
      </w:r>
    </w:p>
    <w:p w14:paraId="30B994D4" w14:textId="77777777" w:rsidR="005C3CE7" w:rsidRPr="002F2743" w:rsidRDefault="005C3CE7" w:rsidP="005C3CE7">
      <w:pPr>
        <w:tabs>
          <w:tab w:val="left" w:pos="3960"/>
        </w:tabs>
        <w:ind w:left="540" w:right="-625"/>
        <w:rPr>
          <w:rFonts w:ascii="Weber" w:hAnsi="Weber"/>
          <w:color w:val="404040" w:themeColor="background2" w:themeTint="BF"/>
          <w:sz w:val="24"/>
          <w:szCs w:val="24"/>
        </w:rPr>
      </w:pPr>
    </w:p>
    <w:p w14:paraId="5A8F5C56" w14:textId="77777777" w:rsidR="005C3CE7" w:rsidRPr="002F2743" w:rsidRDefault="005C3CE7" w:rsidP="005C3CE7">
      <w:pPr>
        <w:numPr>
          <w:ilvl w:val="0"/>
          <w:numId w:val="14"/>
        </w:numPr>
        <w:tabs>
          <w:tab w:val="clear" w:pos="720"/>
          <w:tab w:val="num" w:pos="900"/>
          <w:tab w:val="left" w:pos="3960"/>
        </w:tabs>
        <w:spacing w:line="240" w:lineRule="auto"/>
        <w:ind w:left="90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Application de la première couche du sous enduit à la chaux aérienne d’une épaisseur de 3 mm constante et régulière en la resserrant au couteau y compris sur tous les renforts et la partie basse. Maroufler la trame d’armature en fibre de verre de maille 4,5 x 4,5 mm dans la couche fraiche du haut vers le bas avec recouvrement des lés sur 10 cm dans tous les sens (la trame doit rester en surface et ne doit pas être enfoncée). </w:t>
      </w:r>
    </w:p>
    <w:p w14:paraId="48D6287B" w14:textId="77777777" w:rsidR="005C3CE7" w:rsidRPr="002F2743" w:rsidRDefault="005C3CE7" w:rsidP="005C3CE7">
      <w:pPr>
        <w:tabs>
          <w:tab w:val="left" w:pos="3960"/>
        </w:tabs>
        <w:ind w:right="-625"/>
        <w:rPr>
          <w:rFonts w:ascii="Weber" w:hAnsi="Weber"/>
          <w:color w:val="404040" w:themeColor="background2" w:themeTint="BF"/>
          <w:sz w:val="24"/>
          <w:szCs w:val="24"/>
        </w:rPr>
      </w:pPr>
    </w:p>
    <w:p w14:paraId="5ADBDD56" w14:textId="77777777" w:rsidR="005C3CE7" w:rsidRPr="002F2743" w:rsidRDefault="005C3CE7" w:rsidP="005C3CE7">
      <w:pPr>
        <w:numPr>
          <w:ilvl w:val="0"/>
          <w:numId w:val="14"/>
        </w:numPr>
        <w:tabs>
          <w:tab w:val="clear" w:pos="720"/>
          <w:tab w:val="num" w:pos="900"/>
          <w:tab w:val="left" w:pos="3960"/>
        </w:tabs>
        <w:spacing w:line="240" w:lineRule="auto"/>
        <w:ind w:left="900"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rPr>
        <w:t>Laisser sécher. Après un délai de 48H, une fois que le sous enduit est de couleur blanche uniforme, appliquer une seconde couche de sous enduit à la chaux aérienne d’une épaisseur au minimum de :</w:t>
      </w:r>
    </w:p>
    <w:p w14:paraId="706512F6" w14:textId="77777777" w:rsidR="00A13919" w:rsidRDefault="00A13919" w:rsidP="005C3CE7">
      <w:pPr>
        <w:tabs>
          <w:tab w:val="left" w:pos="3960"/>
        </w:tabs>
        <w:ind w:right="-625"/>
        <w:rPr>
          <w:rFonts w:ascii="Weber" w:hAnsi="Weber"/>
          <w:color w:val="404040" w:themeColor="background2" w:themeTint="BF"/>
          <w:sz w:val="24"/>
          <w:szCs w:val="24"/>
          <w:u w:val="single"/>
        </w:rPr>
      </w:pPr>
    </w:p>
    <w:p w14:paraId="5060EF63" w14:textId="448D00D0" w:rsidR="005C3CE7" w:rsidRPr="002F2743" w:rsidRDefault="005C3CE7" w:rsidP="005C3CE7">
      <w:pPr>
        <w:tabs>
          <w:tab w:val="left" w:pos="3960"/>
        </w:tabs>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lastRenderedPageBreak/>
        <w:t>Réalisation de la finition :</w:t>
      </w:r>
    </w:p>
    <w:p w14:paraId="31CC90E4" w14:textId="77777777" w:rsidR="005C3CE7" w:rsidRPr="002F2743" w:rsidRDefault="005C3CE7" w:rsidP="005C3CE7">
      <w:pPr>
        <w:tabs>
          <w:tab w:val="left" w:pos="3960"/>
        </w:tabs>
        <w:ind w:right="-625"/>
        <w:rPr>
          <w:rFonts w:ascii="Weber" w:hAnsi="Weber"/>
          <w:color w:val="404040" w:themeColor="background2" w:themeTint="BF"/>
          <w:sz w:val="24"/>
          <w:szCs w:val="24"/>
        </w:rPr>
      </w:pPr>
    </w:p>
    <w:p w14:paraId="0FDF5233" w14:textId="77777777" w:rsidR="005C3CE7" w:rsidRPr="002F2743" w:rsidRDefault="005C3CE7" w:rsidP="005C3CE7">
      <w:pPr>
        <w:tabs>
          <w:tab w:val="left" w:pos="3960"/>
        </w:tabs>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Le sous enduit devra être totalement sec avant application de la finition, le délai de séchage est d’au moins 24 heures et jusqu’à obtention d’une couleur blanche uniforme.  </w:t>
      </w:r>
    </w:p>
    <w:p w14:paraId="05611A11" w14:textId="77777777" w:rsidR="005C3CE7" w:rsidRPr="002F2743" w:rsidRDefault="005C3CE7" w:rsidP="005C3CE7">
      <w:pPr>
        <w:tabs>
          <w:tab w:val="left" w:pos="3960"/>
        </w:tabs>
        <w:ind w:left="540" w:right="-625"/>
        <w:rPr>
          <w:rFonts w:ascii="Weber" w:hAnsi="Weber"/>
          <w:color w:val="404040" w:themeColor="background2" w:themeTint="BF"/>
          <w:sz w:val="24"/>
          <w:szCs w:val="24"/>
        </w:rPr>
      </w:pPr>
      <w:r w:rsidRPr="002F2743">
        <w:rPr>
          <w:rFonts w:ascii="Weber" w:hAnsi="Weber"/>
          <w:color w:val="404040" w:themeColor="background2" w:themeTint="BF"/>
          <w:sz w:val="24"/>
          <w:szCs w:val="24"/>
        </w:rPr>
        <w:t>Appliquer la finition.</w:t>
      </w:r>
    </w:p>
    <w:p w14:paraId="79319FBE" w14:textId="77777777" w:rsidR="005C3CE7" w:rsidRPr="002F2743" w:rsidRDefault="005C3CE7" w:rsidP="005C3CE7">
      <w:pPr>
        <w:tabs>
          <w:tab w:val="left" w:pos="3960"/>
        </w:tabs>
        <w:ind w:right="-625"/>
        <w:rPr>
          <w:rFonts w:ascii="Weber" w:hAnsi="Weber"/>
          <w:color w:val="404040" w:themeColor="background2" w:themeTint="BF"/>
          <w:sz w:val="24"/>
          <w:szCs w:val="24"/>
        </w:rPr>
      </w:pPr>
    </w:p>
    <w:p w14:paraId="7FCA243F"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Après séchage complet, mise en œuvre de la finition avec enduit mince</w:t>
      </w:r>
      <w:r w:rsidRPr="005D7D75">
        <w:rPr>
          <w:rFonts w:ascii="Times New Roman" w:hAnsi="Times New Roman" w:cs="Times New Roman"/>
          <w:color w:val="0000FF"/>
          <w:sz w:val="24"/>
          <w:szCs w:val="24"/>
        </w:rPr>
        <w:t> </w:t>
      </w:r>
      <w:r w:rsidRPr="00991DAD">
        <w:rPr>
          <w:rFonts w:ascii="Weber Name" w:hAnsi="Weber Name"/>
          <w:color w:val="0000FF"/>
          <w:sz w:val="24"/>
          <w:szCs w:val="24"/>
        </w:rPr>
        <w:t>webertherm 305 F/G</w:t>
      </w:r>
      <w:r w:rsidRPr="005D7D75">
        <w:rPr>
          <w:rFonts w:ascii="Weber" w:hAnsi="Weber"/>
          <w:color w:val="0000FF"/>
          <w:sz w:val="24"/>
          <w:szCs w:val="24"/>
        </w:rPr>
        <w:t xml:space="preserve"> :</w:t>
      </w:r>
    </w:p>
    <w:p w14:paraId="08DD7834"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color w:val="0000FF"/>
          <w:sz w:val="24"/>
          <w:szCs w:val="24"/>
        </w:rPr>
      </w:pPr>
      <w:proofErr w:type="gramStart"/>
      <w:r w:rsidRPr="005D7D75">
        <w:rPr>
          <w:rFonts w:ascii="Weber" w:hAnsi="Weber"/>
          <w:color w:val="0000FF"/>
          <w:sz w:val="24"/>
          <w:szCs w:val="24"/>
        </w:rPr>
        <w:t>humidifier</w:t>
      </w:r>
      <w:proofErr w:type="gramEnd"/>
      <w:r w:rsidRPr="005D7D75">
        <w:rPr>
          <w:rFonts w:ascii="Weber" w:hAnsi="Weber"/>
          <w:color w:val="0000FF"/>
          <w:sz w:val="24"/>
          <w:szCs w:val="24"/>
        </w:rPr>
        <w:t xml:space="preserve"> le support à l’avancement (le support doit être humide mais non ruisselant).</w:t>
      </w:r>
    </w:p>
    <w:p w14:paraId="33592B59" w14:textId="77777777" w:rsidR="005C3CE7" w:rsidRPr="005D7D75" w:rsidRDefault="005C3CE7" w:rsidP="005C3CE7">
      <w:pPr>
        <w:tabs>
          <w:tab w:val="left" w:pos="3960"/>
        </w:tabs>
        <w:ind w:left="540" w:right="-625"/>
        <w:rPr>
          <w:rFonts w:ascii="Weber" w:hAnsi="Weber"/>
          <w:color w:val="0000FF"/>
          <w:sz w:val="24"/>
          <w:szCs w:val="24"/>
          <w:u w:val="single"/>
        </w:rPr>
      </w:pPr>
      <w:proofErr w:type="gramStart"/>
      <w:r w:rsidRPr="005D7D75">
        <w:rPr>
          <w:rFonts w:ascii="Weber" w:hAnsi="Weber"/>
          <w:i/>
          <w:color w:val="0000FF"/>
          <w:sz w:val="24"/>
          <w:szCs w:val="24"/>
          <w:u w:val="single"/>
        </w:rPr>
        <w:t>ou</w:t>
      </w:r>
      <w:proofErr w:type="gramEnd"/>
      <w:r w:rsidRPr="005D7D75">
        <w:rPr>
          <w:rFonts w:ascii="Weber" w:hAnsi="Weber"/>
          <w:color w:val="0000FF"/>
          <w:sz w:val="24"/>
          <w:szCs w:val="24"/>
          <w:u w:val="single"/>
        </w:rPr>
        <w:t>,</w:t>
      </w:r>
    </w:p>
    <w:p w14:paraId="7EE0C19B"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color w:val="0000FF"/>
          <w:sz w:val="24"/>
          <w:szCs w:val="24"/>
        </w:rPr>
      </w:pPr>
      <w:proofErr w:type="gramStart"/>
      <w:r w:rsidRPr="005D7D75">
        <w:rPr>
          <w:rFonts w:ascii="Weber" w:hAnsi="Weber"/>
          <w:color w:val="0000FF"/>
          <w:sz w:val="24"/>
          <w:szCs w:val="24"/>
        </w:rPr>
        <w:t>appliquer</w:t>
      </w:r>
      <w:proofErr w:type="gramEnd"/>
      <w:r w:rsidRPr="005D7D75">
        <w:rPr>
          <w:rFonts w:ascii="Weber" w:hAnsi="Weber"/>
          <w:color w:val="0000FF"/>
          <w:sz w:val="24"/>
          <w:szCs w:val="24"/>
        </w:rPr>
        <w:t xml:space="preserve"> optionnellement le produit d’impression </w:t>
      </w:r>
      <w:r w:rsidRPr="00991DAD">
        <w:rPr>
          <w:rFonts w:ascii="Weber Name" w:hAnsi="Weber Name"/>
          <w:color w:val="0000FF"/>
          <w:sz w:val="24"/>
          <w:szCs w:val="24"/>
        </w:rPr>
        <w:t>weberprim façade,</w:t>
      </w:r>
      <w:r w:rsidRPr="005D7D75">
        <w:rPr>
          <w:rFonts w:ascii="Weber" w:hAnsi="Weber"/>
          <w:color w:val="0000FF"/>
          <w:sz w:val="24"/>
          <w:szCs w:val="24"/>
        </w:rPr>
        <w:t xml:space="preserve"> 3 heures avant d’appliquer la finition selon les indications de sa notice produit.</w:t>
      </w:r>
    </w:p>
    <w:p w14:paraId="0F705411" w14:textId="77777777" w:rsidR="005C3CE7" w:rsidRPr="005D7D75" w:rsidRDefault="005C3CE7" w:rsidP="005C3CE7">
      <w:pPr>
        <w:tabs>
          <w:tab w:val="left" w:pos="3960"/>
        </w:tabs>
        <w:ind w:left="540" w:right="-625"/>
        <w:rPr>
          <w:rFonts w:ascii="Weber" w:hAnsi="Weber"/>
          <w:color w:val="0000FF"/>
          <w:sz w:val="24"/>
          <w:szCs w:val="24"/>
        </w:rPr>
      </w:pPr>
      <w:r w:rsidRPr="005D7D75">
        <w:rPr>
          <w:rFonts w:ascii="Weber" w:hAnsi="Weber"/>
          <w:color w:val="0000FF"/>
          <w:sz w:val="24"/>
          <w:szCs w:val="24"/>
        </w:rPr>
        <w:t>Puis Appliquer la finition.</w:t>
      </w:r>
    </w:p>
    <w:p w14:paraId="6355D449" w14:textId="77777777" w:rsidR="005C3CE7" w:rsidRPr="005D7D75" w:rsidRDefault="005C3CE7" w:rsidP="005C3CE7">
      <w:pPr>
        <w:tabs>
          <w:tab w:val="left" w:pos="3960"/>
        </w:tabs>
        <w:ind w:right="-625"/>
        <w:rPr>
          <w:rFonts w:ascii="Weber" w:hAnsi="Weber"/>
          <w:color w:val="0000FF"/>
          <w:sz w:val="24"/>
          <w:szCs w:val="24"/>
        </w:rPr>
      </w:pPr>
    </w:p>
    <w:p w14:paraId="6EBDD2A0"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Localisation</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r w:rsidRPr="005D7D75">
        <w:rPr>
          <w:rFonts w:ascii="Weber" w:hAnsi="Weber" w:cs="Weber"/>
          <w:color w:val="0000FF"/>
          <w:sz w:val="24"/>
          <w:szCs w:val="24"/>
        </w:rPr>
        <w:t>………………</w:t>
      </w:r>
    </w:p>
    <w:p w14:paraId="034649BA"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Aspect</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enduit mince </w:t>
      </w:r>
      <w:proofErr w:type="gramStart"/>
      <w:r w:rsidRPr="005D7D75">
        <w:rPr>
          <w:rFonts w:ascii="Weber" w:hAnsi="Weber"/>
          <w:color w:val="0000FF"/>
          <w:sz w:val="24"/>
          <w:szCs w:val="24"/>
          <w:u w:val="single"/>
        </w:rPr>
        <w:t>taloché</w:t>
      </w:r>
      <w:proofErr w:type="gramEnd"/>
      <w:r w:rsidRPr="005D7D75">
        <w:rPr>
          <w:rFonts w:ascii="Weber" w:hAnsi="Weber"/>
          <w:color w:val="0000FF"/>
          <w:sz w:val="24"/>
          <w:szCs w:val="24"/>
          <w:u w:val="single"/>
        </w:rPr>
        <w:t xml:space="preserve"> plastique</w:t>
      </w:r>
    </w:p>
    <w:p w14:paraId="3A8712F4"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Couleur</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r w:rsidRPr="005D7D75">
        <w:rPr>
          <w:rFonts w:ascii="Weber" w:hAnsi="Weber" w:cs="Weber"/>
          <w:color w:val="0000FF"/>
          <w:sz w:val="24"/>
          <w:szCs w:val="24"/>
        </w:rPr>
        <w:t>……………</w:t>
      </w:r>
      <w:proofErr w:type="gramStart"/>
      <w:r w:rsidRPr="005D7D75">
        <w:rPr>
          <w:rFonts w:ascii="Weber" w:hAnsi="Weber" w:cs="Weber"/>
          <w:color w:val="0000FF"/>
          <w:sz w:val="24"/>
          <w:szCs w:val="24"/>
        </w:rPr>
        <w:t>……</w:t>
      </w:r>
      <w:r w:rsidRPr="005D7D75">
        <w:rPr>
          <w:rFonts w:ascii="Weber" w:hAnsi="Weber"/>
          <w:color w:val="0000FF"/>
          <w:sz w:val="24"/>
          <w:szCs w:val="24"/>
        </w:rPr>
        <w:t>.</w:t>
      </w:r>
      <w:proofErr w:type="gramEnd"/>
      <w:r w:rsidRPr="005D7D75">
        <w:rPr>
          <w:rFonts w:ascii="Weber" w:hAnsi="Weber"/>
          <w:color w:val="0000FF"/>
          <w:sz w:val="24"/>
          <w:szCs w:val="24"/>
        </w:rPr>
        <w:t>.</w:t>
      </w:r>
    </w:p>
    <w:p w14:paraId="6AEEDED3" w14:textId="77777777" w:rsidR="005C3CE7" w:rsidRPr="005D7D75" w:rsidRDefault="005C3CE7" w:rsidP="005C3CE7">
      <w:pPr>
        <w:numPr>
          <w:ilvl w:val="0"/>
          <w:numId w:val="14"/>
        </w:numPr>
        <w:tabs>
          <w:tab w:val="left" w:pos="1276"/>
          <w:tab w:val="left" w:pos="3960"/>
        </w:tabs>
        <w:spacing w:line="240" w:lineRule="auto"/>
        <w:ind w:left="709" w:right="-625" w:hanging="170"/>
        <w:rPr>
          <w:rFonts w:ascii="Weber" w:hAnsi="Weber"/>
          <w:color w:val="0000FF"/>
          <w:sz w:val="24"/>
          <w:szCs w:val="24"/>
        </w:rPr>
      </w:pPr>
      <w:r w:rsidRPr="005D7D75">
        <w:rPr>
          <w:rFonts w:ascii="Weber" w:hAnsi="Weber"/>
          <w:color w:val="0000FF"/>
          <w:sz w:val="24"/>
          <w:szCs w:val="24"/>
        </w:rPr>
        <w:t xml:space="preserve">Revêtement minéral mince </w:t>
      </w:r>
      <w:r w:rsidRPr="00991DAD">
        <w:rPr>
          <w:rFonts w:ascii="Weber Name" w:hAnsi="Weber Name"/>
          <w:color w:val="0000FF"/>
          <w:sz w:val="24"/>
          <w:szCs w:val="24"/>
        </w:rPr>
        <w:t>webertherm 305 F/G</w:t>
      </w:r>
      <w:r w:rsidRPr="005D7D75">
        <w:rPr>
          <w:rFonts w:ascii="Weber" w:hAnsi="Weber"/>
          <w:color w:val="0000FF"/>
          <w:sz w:val="24"/>
          <w:szCs w:val="24"/>
        </w:rPr>
        <w:t xml:space="preserve"> d’une épaisseur de 1,5 à 2,5 mm</w:t>
      </w:r>
    </w:p>
    <w:p w14:paraId="68E740BB" w14:textId="77777777" w:rsidR="005C3CE7" w:rsidRPr="005D7D75" w:rsidRDefault="005C3CE7" w:rsidP="005C3CE7">
      <w:pPr>
        <w:pStyle w:val="Paragraphedeliste"/>
        <w:numPr>
          <w:ilvl w:val="0"/>
          <w:numId w:val="22"/>
        </w:numPr>
        <w:tabs>
          <w:tab w:val="num" w:pos="709"/>
          <w:tab w:val="left" w:pos="851"/>
          <w:tab w:val="left" w:pos="1276"/>
        </w:tabs>
        <w:ind w:left="709" w:right="-625" w:hanging="170"/>
        <w:jc w:val="both"/>
        <w:rPr>
          <w:rFonts w:ascii="Weber" w:hAnsi="Weber"/>
          <w:color w:val="0000FF"/>
        </w:rPr>
      </w:pPr>
      <w:r w:rsidRPr="005D7D75">
        <w:rPr>
          <w:rFonts w:ascii="Weber" w:hAnsi="Weber"/>
          <w:color w:val="0000FF"/>
        </w:rPr>
        <w:t xml:space="preserve">Régler au grain et talocher à la taloche plastique. </w:t>
      </w:r>
    </w:p>
    <w:p w14:paraId="0AAB3E59" w14:textId="77777777" w:rsidR="005C3CE7" w:rsidRPr="005D7D75" w:rsidRDefault="005C3CE7" w:rsidP="005C3CE7">
      <w:pPr>
        <w:pStyle w:val="Paragraphedeliste"/>
        <w:numPr>
          <w:ilvl w:val="0"/>
          <w:numId w:val="22"/>
        </w:numPr>
        <w:tabs>
          <w:tab w:val="num" w:pos="709"/>
          <w:tab w:val="left" w:pos="851"/>
          <w:tab w:val="left" w:pos="1276"/>
        </w:tabs>
        <w:ind w:left="709" w:right="-625" w:hanging="170"/>
        <w:jc w:val="both"/>
        <w:rPr>
          <w:rFonts w:ascii="Weber" w:hAnsi="Weber"/>
          <w:color w:val="0000FF"/>
        </w:rPr>
      </w:pPr>
      <w:r w:rsidRPr="005D7D75">
        <w:rPr>
          <w:rFonts w:ascii="Weber" w:hAnsi="Weber"/>
          <w:color w:val="0000FF"/>
        </w:rPr>
        <w:t>Evider l’enduit à l’avancement au droit des points durs</w:t>
      </w:r>
    </w:p>
    <w:p w14:paraId="66838BD6" w14:textId="77777777" w:rsidR="005C3CE7" w:rsidRPr="005D7D75" w:rsidRDefault="005C3CE7" w:rsidP="005C3CE7">
      <w:pPr>
        <w:numPr>
          <w:ilvl w:val="0"/>
          <w:numId w:val="22"/>
        </w:numPr>
        <w:tabs>
          <w:tab w:val="num" w:pos="709"/>
          <w:tab w:val="left" w:pos="851"/>
          <w:tab w:val="left" w:pos="1276"/>
        </w:tabs>
        <w:spacing w:line="240" w:lineRule="auto"/>
        <w:ind w:left="709" w:right="-625" w:hanging="170"/>
        <w:rPr>
          <w:rFonts w:ascii="Weber" w:hAnsi="Weber"/>
          <w:color w:val="0000FF"/>
          <w:sz w:val="24"/>
          <w:szCs w:val="24"/>
        </w:rPr>
      </w:pPr>
      <w:r w:rsidRPr="005D7D75">
        <w:rPr>
          <w:rFonts w:ascii="Weber" w:hAnsi="Weber"/>
          <w:color w:val="0000FF"/>
          <w:sz w:val="24"/>
          <w:szCs w:val="24"/>
        </w:rPr>
        <w:t>Laisser sécher.</w:t>
      </w:r>
    </w:p>
    <w:p w14:paraId="5F9870B9" w14:textId="77777777" w:rsidR="005C3CE7" w:rsidRPr="005D7D75" w:rsidRDefault="005C3CE7" w:rsidP="005C3CE7">
      <w:pPr>
        <w:numPr>
          <w:ilvl w:val="0"/>
          <w:numId w:val="14"/>
        </w:numPr>
        <w:tabs>
          <w:tab w:val="left" w:pos="1276"/>
          <w:tab w:val="left" w:pos="3960"/>
        </w:tabs>
        <w:spacing w:line="240" w:lineRule="auto"/>
        <w:ind w:left="709" w:right="-625" w:hanging="170"/>
        <w:rPr>
          <w:rFonts w:ascii="Weber" w:hAnsi="Weber"/>
          <w:color w:val="0000FF"/>
          <w:sz w:val="24"/>
          <w:szCs w:val="24"/>
        </w:rPr>
      </w:pPr>
      <w:r w:rsidRPr="005D7D75">
        <w:rPr>
          <w:rFonts w:ascii="Weber" w:hAnsi="Weber"/>
          <w:color w:val="0000FF"/>
          <w:sz w:val="24"/>
          <w:szCs w:val="24"/>
        </w:rPr>
        <w:t>Calfeutrement des joints à hauteur des points durs avec un mastic acrylique 1</w:t>
      </w:r>
      <w:r w:rsidRPr="005D7D75">
        <w:rPr>
          <w:rFonts w:ascii="Weber" w:hAnsi="Weber"/>
          <w:color w:val="0000FF"/>
          <w:sz w:val="24"/>
          <w:szCs w:val="24"/>
          <w:vertAlign w:val="superscript"/>
        </w:rPr>
        <w:t>ère</w:t>
      </w:r>
      <w:r w:rsidRPr="005D7D75">
        <w:rPr>
          <w:rFonts w:ascii="Weber" w:hAnsi="Weber"/>
          <w:color w:val="0000FF"/>
          <w:sz w:val="24"/>
          <w:szCs w:val="24"/>
        </w:rPr>
        <w:t xml:space="preserve"> catégorie.</w:t>
      </w:r>
    </w:p>
    <w:p w14:paraId="76295D31" w14:textId="77777777" w:rsidR="005C3CE7" w:rsidRPr="005D7D75" w:rsidRDefault="005C3CE7" w:rsidP="005C3CE7">
      <w:pPr>
        <w:tabs>
          <w:tab w:val="left" w:pos="3960"/>
        </w:tabs>
        <w:ind w:right="-625"/>
        <w:rPr>
          <w:rFonts w:ascii="Weber" w:hAnsi="Weber"/>
          <w:color w:val="0000FF"/>
          <w:sz w:val="24"/>
          <w:szCs w:val="24"/>
        </w:rPr>
      </w:pPr>
    </w:p>
    <w:p w14:paraId="2BE927E6" w14:textId="77777777" w:rsidR="005C3CE7" w:rsidRPr="005D7D75" w:rsidRDefault="005C3CE7" w:rsidP="005C3CE7">
      <w:pPr>
        <w:tabs>
          <w:tab w:val="left" w:pos="3960"/>
        </w:tabs>
        <w:ind w:right="-625"/>
        <w:rPr>
          <w:rFonts w:ascii="Weber" w:hAnsi="Weber"/>
          <w:color w:val="0000FF"/>
          <w:sz w:val="24"/>
          <w:szCs w:val="24"/>
        </w:rPr>
      </w:pPr>
    </w:p>
    <w:p w14:paraId="2AAC6937"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Localisation</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r w:rsidRPr="005D7D75">
        <w:rPr>
          <w:rFonts w:ascii="Weber" w:hAnsi="Weber" w:cs="Weber"/>
          <w:color w:val="0000FF"/>
          <w:sz w:val="24"/>
          <w:szCs w:val="24"/>
        </w:rPr>
        <w:t>………………</w:t>
      </w:r>
    </w:p>
    <w:p w14:paraId="334D2179"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Aspect</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enduit </w:t>
      </w:r>
      <w:r w:rsidRPr="005D7D75">
        <w:rPr>
          <w:rFonts w:ascii="Weber" w:hAnsi="Weber"/>
          <w:color w:val="0000FF"/>
          <w:sz w:val="24"/>
          <w:szCs w:val="24"/>
          <w:u w:val="single"/>
        </w:rPr>
        <w:t xml:space="preserve">gratté </w:t>
      </w:r>
    </w:p>
    <w:p w14:paraId="3109E52B"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Couleur</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r w:rsidRPr="005D7D75">
        <w:rPr>
          <w:rFonts w:ascii="Weber" w:hAnsi="Weber" w:cs="Weber"/>
          <w:color w:val="0000FF"/>
          <w:sz w:val="24"/>
          <w:szCs w:val="24"/>
        </w:rPr>
        <w:t>……………</w:t>
      </w:r>
      <w:proofErr w:type="gramStart"/>
      <w:r w:rsidRPr="005D7D75">
        <w:rPr>
          <w:rFonts w:ascii="Weber" w:hAnsi="Weber" w:cs="Weber"/>
          <w:color w:val="0000FF"/>
          <w:sz w:val="24"/>
          <w:szCs w:val="24"/>
        </w:rPr>
        <w:t>……</w:t>
      </w:r>
      <w:r w:rsidRPr="005D7D75">
        <w:rPr>
          <w:rFonts w:ascii="Weber" w:hAnsi="Weber"/>
          <w:color w:val="0000FF"/>
          <w:sz w:val="24"/>
          <w:szCs w:val="24"/>
        </w:rPr>
        <w:t>.</w:t>
      </w:r>
      <w:proofErr w:type="gramEnd"/>
      <w:r w:rsidRPr="005D7D75">
        <w:rPr>
          <w:rFonts w:ascii="Weber" w:hAnsi="Weber"/>
          <w:color w:val="0000FF"/>
          <w:sz w:val="24"/>
          <w:szCs w:val="24"/>
        </w:rPr>
        <w:t>.</w:t>
      </w:r>
    </w:p>
    <w:p w14:paraId="63A95DAA" w14:textId="77777777" w:rsidR="005C3CE7" w:rsidRPr="005D7D75" w:rsidRDefault="005C3CE7" w:rsidP="005C3CE7">
      <w:pPr>
        <w:tabs>
          <w:tab w:val="left" w:pos="3960"/>
        </w:tabs>
        <w:ind w:left="900" w:right="-625"/>
        <w:rPr>
          <w:rFonts w:ascii="Weber" w:hAnsi="Weber"/>
          <w:strike/>
          <w:color w:val="0000FF"/>
          <w:sz w:val="24"/>
          <w:szCs w:val="24"/>
          <w:highlight w:val="red"/>
        </w:rPr>
      </w:pPr>
      <w:r w:rsidRPr="005D7D75">
        <w:rPr>
          <w:rFonts w:ascii="Weber" w:hAnsi="Weber"/>
          <w:color w:val="0000FF"/>
          <w:sz w:val="24"/>
          <w:szCs w:val="24"/>
        </w:rPr>
        <w:t xml:space="preserve">Enduit épais à la chaux aérienne, </w:t>
      </w:r>
      <w:r w:rsidRPr="00991DAD">
        <w:rPr>
          <w:rFonts w:ascii="Weber Name" w:hAnsi="Weber Name"/>
          <w:color w:val="0000FF"/>
          <w:sz w:val="24"/>
          <w:szCs w:val="24"/>
        </w:rPr>
        <w:t>webertherm 305</w:t>
      </w:r>
      <w:r w:rsidRPr="005D7D75">
        <w:rPr>
          <w:rFonts w:ascii="Weber" w:hAnsi="Weber"/>
          <w:b/>
          <w:color w:val="0000FF"/>
          <w:sz w:val="24"/>
          <w:szCs w:val="24"/>
        </w:rPr>
        <w:t xml:space="preserve"> </w:t>
      </w:r>
    </w:p>
    <w:p w14:paraId="737B21B0"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color w:val="0000FF"/>
          <w:sz w:val="24"/>
          <w:szCs w:val="24"/>
        </w:rPr>
      </w:pPr>
      <w:r w:rsidRPr="005D7D75">
        <w:rPr>
          <w:rFonts w:ascii="Weber" w:hAnsi="Weber"/>
          <w:color w:val="0000FF"/>
          <w:sz w:val="24"/>
          <w:szCs w:val="24"/>
        </w:rPr>
        <w:t xml:space="preserve">Humidifier le support à l’avancement (le support doit être humide mais non ruisselant) </w:t>
      </w:r>
    </w:p>
    <w:p w14:paraId="55C86275"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strike/>
          <w:color w:val="0000FF"/>
          <w:sz w:val="24"/>
          <w:szCs w:val="24"/>
        </w:rPr>
      </w:pPr>
      <w:r w:rsidRPr="005D7D75">
        <w:rPr>
          <w:rFonts w:ascii="Weber" w:hAnsi="Weber"/>
          <w:color w:val="0000FF"/>
          <w:sz w:val="24"/>
          <w:szCs w:val="24"/>
        </w:rPr>
        <w:t xml:space="preserve">Appliquer </w:t>
      </w:r>
      <w:r w:rsidRPr="00991DAD">
        <w:rPr>
          <w:rFonts w:ascii="Weber Name" w:hAnsi="Weber Name"/>
          <w:color w:val="0000FF"/>
          <w:sz w:val="24"/>
          <w:szCs w:val="24"/>
        </w:rPr>
        <w:t>webertherm 305</w:t>
      </w:r>
      <w:r w:rsidRPr="005D7D75">
        <w:rPr>
          <w:rFonts w:ascii="Weber" w:hAnsi="Weber"/>
          <w:color w:val="0000FF"/>
          <w:sz w:val="24"/>
          <w:szCs w:val="24"/>
        </w:rPr>
        <w:t xml:space="preserve"> manuellement ou par projection sur une épaisseur constante et régulière de 7 à 9 </w:t>
      </w:r>
      <w:proofErr w:type="spellStart"/>
      <w:r w:rsidRPr="005D7D75">
        <w:rPr>
          <w:rFonts w:ascii="Weber" w:hAnsi="Weber"/>
          <w:color w:val="0000FF"/>
          <w:sz w:val="24"/>
          <w:szCs w:val="24"/>
        </w:rPr>
        <w:t>mm.</w:t>
      </w:r>
      <w:proofErr w:type="spellEnd"/>
      <w:r w:rsidRPr="005D7D75">
        <w:rPr>
          <w:rFonts w:ascii="Weber" w:hAnsi="Weber"/>
          <w:color w:val="0000FF"/>
          <w:sz w:val="24"/>
          <w:szCs w:val="24"/>
        </w:rPr>
        <w:t xml:space="preserve"> </w:t>
      </w:r>
    </w:p>
    <w:p w14:paraId="03761692"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strike/>
          <w:color w:val="0000FF"/>
          <w:sz w:val="24"/>
          <w:szCs w:val="24"/>
        </w:rPr>
      </w:pPr>
      <w:r w:rsidRPr="005D7D75">
        <w:rPr>
          <w:rFonts w:ascii="Weber" w:hAnsi="Weber"/>
          <w:color w:val="0000FF"/>
          <w:sz w:val="24"/>
          <w:szCs w:val="24"/>
        </w:rPr>
        <w:t>Dresser puis lisser au couteau l’enduit</w:t>
      </w:r>
    </w:p>
    <w:p w14:paraId="644CA060"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sz w:val="24"/>
          <w:szCs w:val="24"/>
        </w:rPr>
      </w:pPr>
      <w:r w:rsidRPr="005D7D75">
        <w:rPr>
          <w:rFonts w:ascii="Weber" w:hAnsi="Weber"/>
          <w:color w:val="0000FF"/>
          <w:sz w:val="24"/>
          <w:szCs w:val="24"/>
        </w:rPr>
        <w:t xml:space="preserve">Dès que la dureté le permet, gratter l’enduit à l’aide d’un </w:t>
      </w:r>
      <w:proofErr w:type="spellStart"/>
      <w:r w:rsidRPr="005D7D75">
        <w:rPr>
          <w:rFonts w:ascii="Weber" w:hAnsi="Weber"/>
          <w:color w:val="0000FF"/>
          <w:sz w:val="24"/>
          <w:szCs w:val="24"/>
        </w:rPr>
        <w:t>gratton</w:t>
      </w:r>
      <w:proofErr w:type="spellEnd"/>
      <w:r w:rsidRPr="005D7D75">
        <w:rPr>
          <w:rFonts w:ascii="Weber" w:hAnsi="Weber"/>
          <w:color w:val="0000FF"/>
          <w:sz w:val="24"/>
          <w:szCs w:val="24"/>
        </w:rPr>
        <w:t xml:space="preserve">.  </w:t>
      </w:r>
    </w:p>
    <w:p w14:paraId="6AB16BB3" w14:textId="77777777" w:rsidR="005C3CE7" w:rsidRPr="005D7D75" w:rsidRDefault="005C3CE7" w:rsidP="005C3CE7">
      <w:pPr>
        <w:numPr>
          <w:ilvl w:val="0"/>
          <w:numId w:val="14"/>
        </w:numPr>
        <w:tabs>
          <w:tab w:val="clear" w:pos="720"/>
          <w:tab w:val="num" w:pos="900"/>
          <w:tab w:val="left" w:pos="3960"/>
        </w:tabs>
        <w:spacing w:line="240" w:lineRule="auto"/>
        <w:ind w:left="900" w:right="-625"/>
        <w:rPr>
          <w:rFonts w:ascii="Weber" w:hAnsi="Weber"/>
          <w:sz w:val="24"/>
          <w:szCs w:val="24"/>
        </w:rPr>
      </w:pPr>
      <w:r w:rsidRPr="005D7D75">
        <w:rPr>
          <w:rFonts w:ascii="Weber" w:hAnsi="Weber"/>
          <w:color w:val="0000FF"/>
          <w:sz w:val="24"/>
          <w:szCs w:val="24"/>
        </w:rPr>
        <w:t>Epaisseur finie 4 à 6 mm</w:t>
      </w:r>
    </w:p>
    <w:p w14:paraId="337D904A" w14:textId="77777777" w:rsidR="005C3CE7" w:rsidRPr="005D7D75" w:rsidRDefault="005C3CE7" w:rsidP="005C3CE7">
      <w:pPr>
        <w:tabs>
          <w:tab w:val="left" w:pos="3960"/>
        </w:tabs>
        <w:ind w:right="-625"/>
        <w:rPr>
          <w:rFonts w:ascii="Weber" w:hAnsi="Weber"/>
          <w:color w:val="0000FF"/>
          <w:sz w:val="24"/>
          <w:szCs w:val="24"/>
        </w:rPr>
      </w:pPr>
    </w:p>
    <w:p w14:paraId="73152DB0"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Localisation : ………………</w:t>
      </w:r>
    </w:p>
    <w:p w14:paraId="0E86ABBB" w14:textId="6DF6D947" w:rsidR="005C3CE7" w:rsidRPr="005D7D75" w:rsidRDefault="005C3CE7" w:rsidP="005C3CE7">
      <w:pPr>
        <w:numPr>
          <w:ilvl w:val="0"/>
          <w:numId w:val="14"/>
        </w:numPr>
        <w:tabs>
          <w:tab w:val="left" w:pos="3960"/>
        </w:tabs>
        <w:spacing w:line="240" w:lineRule="auto"/>
        <w:ind w:right="-625"/>
        <w:jc w:val="left"/>
        <w:rPr>
          <w:rFonts w:ascii="Weber" w:hAnsi="Weber"/>
          <w:color w:val="0000FF"/>
          <w:sz w:val="24"/>
          <w:szCs w:val="24"/>
        </w:rPr>
      </w:pPr>
      <w:r w:rsidRPr="005D7D75">
        <w:rPr>
          <w:rFonts w:ascii="Weber" w:hAnsi="Weber"/>
          <w:color w:val="0000FF"/>
          <w:sz w:val="24"/>
          <w:szCs w:val="24"/>
        </w:rPr>
        <w:t>Aspect</w:t>
      </w:r>
      <w:r w:rsidR="007410EE">
        <w:rPr>
          <w:rFonts w:ascii="Weber" w:hAnsi="Weber"/>
          <w:color w:val="0000FF"/>
          <w:sz w:val="24"/>
          <w:szCs w:val="24"/>
        </w:rPr>
        <w:t xml:space="preserve"> </w:t>
      </w:r>
      <w:r w:rsidRPr="005D7D75">
        <w:rPr>
          <w:rFonts w:ascii="Weber" w:hAnsi="Weber"/>
          <w:color w:val="0000FF"/>
          <w:sz w:val="24"/>
          <w:szCs w:val="24"/>
        </w:rPr>
        <w:t>: enduit de parement organique finition taloché</w:t>
      </w:r>
      <w:r w:rsidR="007410EE">
        <w:rPr>
          <w:rFonts w:ascii="Weber" w:hAnsi="Weber"/>
          <w:color w:val="0000FF"/>
          <w:sz w:val="24"/>
          <w:szCs w:val="24"/>
        </w:rPr>
        <w:t>e</w:t>
      </w:r>
      <w:r w:rsidRPr="005D7D75">
        <w:rPr>
          <w:rFonts w:ascii="Weber" w:hAnsi="Weber"/>
          <w:color w:val="0000FF"/>
          <w:sz w:val="24"/>
          <w:szCs w:val="24"/>
        </w:rPr>
        <w:t xml:space="preserve"> (</w:t>
      </w:r>
      <w:r w:rsidRPr="00991DAD">
        <w:rPr>
          <w:rFonts w:ascii="Weber Name" w:hAnsi="Weber Name"/>
          <w:color w:val="0000FF"/>
          <w:sz w:val="24"/>
          <w:szCs w:val="24"/>
        </w:rPr>
        <w:t>webertene XL+/</w:t>
      </w:r>
      <w:proofErr w:type="spellStart"/>
      <w:r w:rsidRPr="00991DAD">
        <w:rPr>
          <w:rFonts w:ascii="Weber Name" w:hAnsi="Weber Name"/>
          <w:color w:val="0000FF"/>
          <w:sz w:val="24"/>
          <w:szCs w:val="24"/>
        </w:rPr>
        <w:t>XL+i</w:t>
      </w:r>
      <w:proofErr w:type="spellEnd"/>
      <w:r w:rsidRPr="00991DAD">
        <w:rPr>
          <w:rFonts w:ascii="Weber Name" w:hAnsi="Weber Name"/>
          <w:color w:val="0000FF"/>
          <w:sz w:val="24"/>
          <w:szCs w:val="24"/>
        </w:rPr>
        <w:t xml:space="preserve">/HP/ </w:t>
      </w:r>
      <w:proofErr w:type="gramStart"/>
      <w:r w:rsidRPr="00991DAD">
        <w:rPr>
          <w:rFonts w:ascii="Weber Name" w:hAnsi="Weber Name"/>
          <w:color w:val="0000FF"/>
          <w:sz w:val="24"/>
          <w:szCs w:val="24"/>
        </w:rPr>
        <w:t>TG</w:t>
      </w:r>
      <w:r w:rsidRPr="005D7D75">
        <w:rPr>
          <w:rFonts w:ascii="Weber" w:hAnsi="Weber"/>
          <w:color w:val="0000FF"/>
          <w:sz w:val="24"/>
          <w:szCs w:val="24"/>
        </w:rPr>
        <w:t>,  ribbé</w:t>
      </w:r>
      <w:proofErr w:type="gramEnd"/>
      <w:r w:rsidRPr="005D7D75">
        <w:rPr>
          <w:rFonts w:ascii="Weber" w:hAnsi="Weber"/>
          <w:color w:val="0000FF"/>
          <w:sz w:val="24"/>
          <w:szCs w:val="24"/>
        </w:rPr>
        <w:t xml:space="preserve"> (</w:t>
      </w:r>
      <w:r w:rsidRPr="00991DAD">
        <w:rPr>
          <w:rFonts w:ascii="Weber Name" w:hAnsi="Weber Name"/>
          <w:color w:val="0000FF"/>
          <w:sz w:val="24"/>
          <w:szCs w:val="24"/>
        </w:rPr>
        <w:t>webertene ST</w:t>
      </w:r>
      <w:r w:rsidRPr="005D7D75">
        <w:rPr>
          <w:rFonts w:ascii="Weber" w:hAnsi="Weber"/>
          <w:color w:val="0000FF"/>
          <w:sz w:val="24"/>
          <w:szCs w:val="24"/>
        </w:rPr>
        <w:t>) /à base de granulats de marbre (</w:t>
      </w:r>
      <w:r w:rsidRPr="00991DAD">
        <w:rPr>
          <w:rFonts w:ascii="Weber Name" w:hAnsi="Weber Name"/>
          <w:color w:val="0000FF"/>
          <w:sz w:val="24"/>
          <w:szCs w:val="24"/>
        </w:rPr>
        <w:t>webertene SG</w:t>
      </w:r>
      <w:r w:rsidRPr="005D7D75">
        <w:rPr>
          <w:rFonts w:ascii="Weber" w:hAnsi="Weber"/>
          <w:color w:val="0000FF"/>
          <w:sz w:val="24"/>
          <w:szCs w:val="24"/>
        </w:rPr>
        <w:t>), finition taloch</w:t>
      </w:r>
      <w:r w:rsidR="007410EE">
        <w:rPr>
          <w:rFonts w:ascii="Weber" w:hAnsi="Weber"/>
          <w:color w:val="0000FF"/>
          <w:sz w:val="24"/>
          <w:szCs w:val="24"/>
        </w:rPr>
        <w:t>é</w:t>
      </w:r>
      <w:r w:rsidRPr="005D7D75">
        <w:rPr>
          <w:rFonts w:ascii="Weber" w:hAnsi="Weber"/>
          <w:color w:val="0000FF"/>
          <w:sz w:val="24"/>
          <w:szCs w:val="24"/>
        </w:rPr>
        <w:t>e fin (</w:t>
      </w:r>
      <w:r w:rsidRPr="00991DAD">
        <w:rPr>
          <w:rFonts w:ascii="Weber Name" w:hAnsi="Weber Name"/>
          <w:color w:val="0000FF"/>
          <w:sz w:val="24"/>
          <w:szCs w:val="24"/>
        </w:rPr>
        <w:t>webertene XF</w:t>
      </w:r>
      <w:r w:rsidRPr="005D7D75">
        <w:rPr>
          <w:rFonts w:ascii="Weber" w:hAnsi="Weber"/>
          <w:color w:val="0000FF"/>
          <w:sz w:val="24"/>
          <w:szCs w:val="24"/>
        </w:rPr>
        <w:t>) :</w:t>
      </w:r>
    </w:p>
    <w:p w14:paraId="5F76E2E6"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Couleur : ……………</w:t>
      </w:r>
      <w:proofErr w:type="gramStart"/>
      <w:r w:rsidRPr="005D7D75">
        <w:rPr>
          <w:rFonts w:ascii="Weber" w:hAnsi="Weber"/>
          <w:color w:val="0000FF"/>
          <w:sz w:val="24"/>
          <w:szCs w:val="24"/>
        </w:rPr>
        <w:t>…….</w:t>
      </w:r>
      <w:proofErr w:type="gramEnd"/>
      <w:r w:rsidRPr="005D7D75">
        <w:rPr>
          <w:rFonts w:ascii="Weber" w:hAnsi="Weber"/>
          <w:color w:val="0000FF"/>
          <w:sz w:val="24"/>
          <w:szCs w:val="24"/>
        </w:rPr>
        <w:t>.</w:t>
      </w:r>
    </w:p>
    <w:p w14:paraId="6EEB73B5"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lastRenderedPageBreak/>
        <w:t xml:space="preserve">Application éventuelle d’un </w:t>
      </w:r>
      <w:r w:rsidRPr="00991DAD">
        <w:rPr>
          <w:rFonts w:ascii="Weber Name" w:hAnsi="Weber Name"/>
          <w:color w:val="0000FF"/>
          <w:sz w:val="24"/>
          <w:szCs w:val="24"/>
        </w:rPr>
        <w:t>weber régulateur</w:t>
      </w:r>
      <w:r w:rsidRPr="005D7D75">
        <w:rPr>
          <w:rFonts w:ascii="Weber" w:hAnsi="Weber"/>
          <w:b/>
          <w:color w:val="0000FF"/>
          <w:sz w:val="24"/>
          <w:szCs w:val="24"/>
        </w:rPr>
        <w:t xml:space="preserve"> </w:t>
      </w:r>
      <w:r w:rsidRPr="005D7D75">
        <w:rPr>
          <w:rFonts w:ascii="Weber" w:hAnsi="Weber"/>
          <w:color w:val="0000FF"/>
          <w:sz w:val="24"/>
          <w:szCs w:val="24"/>
        </w:rPr>
        <w:t xml:space="preserve">afin d’uniformiser la teinte et/ou réguler la porosité de l’enduit de base </w:t>
      </w:r>
    </w:p>
    <w:p w14:paraId="59C2E502"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Laisser sécher.</w:t>
      </w:r>
    </w:p>
    <w:p w14:paraId="24D85A1D"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Application à l’aide d’une taloche plastique ou inox selon produit</w:t>
      </w:r>
    </w:p>
    <w:p w14:paraId="1B05E2F4" w14:textId="77777777" w:rsidR="005C3CE7" w:rsidRPr="005D7D75" w:rsidRDefault="005C3CE7" w:rsidP="005C3CE7">
      <w:pPr>
        <w:tabs>
          <w:tab w:val="left" w:pos="3960"/>
        </w:tabs>
        <w:ind w:left="720" w:right="-625"/>
        <w:rPr>
          <w:rFonts w:ascii="Weber" w:hAnsi="Weber"/>
          <w:color w:val="0000FF"/>
          <w:sz w:val="24"/>
          <w:szCs w:val="24"/>
        </w:rPr>
      </w:pPr>
    </w:p>
    <w:p w14:paraId="4BE06B01"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Localisation : ………………</w:t>
      </w:r>
    </w:p>
    <w:p w14:paraId="7B75E053"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Aspect : enduit de parement silicate </w:t>
      </w:r>
      <w:r w:rsidRPr="00991DAD">
        <w:rPr>
          <w:rFonts w:ascii="Weber Name" w:hAnsi="Weber Name"/>
          <w:color w:val="0000FF"/>
          <w:sz w:val="24"/>
          <w:szCs w:val="24"/>
        </w:rPr>
        <w:t>weber maxilin SIL T</w:t>
      </w:r>
      <w:r w:rsidRPr="005D7D75">
        <w:rPr>
          <w:rFonts w:ascii="Weber" w:hAnsi="Weber"/>
          <w:color w:val="0000FF"/>
          <w:sz w:val="24"/>
          <w:szCs w:val="24"/>
        </w:rPr>
        <w:t xml:space="preserve"> taloché ou ribbé </w:t>
      </w:r>
      <w:r w:rsidRPr="00991DAD">
        <w:rPr>
          <w:rFonts w:ascii="Weber Name" w:hAnsi="Weber Name"/>
          <w:color w:val="0000FF"/>
          <w:sz w:val="24"/>
          <w:szCs w:val="24"/>
        </w:rPr>
        <w:t>weber maxilin SIL R</w:t>
      </w:r>
      <w:r w:rsidRPr="005D7D75">
        <w:rPr>
          <w:rFonts w:ascii="Weber" w:hAnsi="Weber"/>
          <w:color w:val="0000FF"/>
          <w:sz w:val="24"/>
          <w:szCs w:val="24"/>
        </w:rPr>
        <w:t>.</w:t>
      </w:r>
    </w:p>
    <w:p w14:paraId="742BBD9F"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Couleur : ……………</w:t>
      </w:r>
      <w:proofErr w:type="gramStart"/>
      <w:r w:rsidRPr="005D7D75">
        <w:rPr>
          <w:rFonts w:ascii="Weber" w:hAnsi="Weber"/>
          <w:color w:val="0000FF"/>
          <w:sz w:val="24"/>
          <w:szCs w:val="24"/>
        </w:rPr>
        <w:t>…….</w:t>
      </w:r>
      <w:proofErr w:type="gramEnd"/>
      <w:r w:rsidRPr="005D7D75">
        <w:rPr>
          <w:rFonts w:ascii="Weber" w:hAnsi="Weber"/>
          <w:color w:val="0000FF"/>
          <w:sz w:val="24"/>
          <w:szCs w:val="24"/>
        </w:rPr>
        <w:t>.</w:t>
      </w:r>
    </w:p>
    <w:p w14:paraId="4D166523"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Epaisseur finie de 1,5 mm </w:t>
      </w:r>
    </w:p>
    <w:p w14:paraId="6F32CA9A" w14:textId="345944AD"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Application éventuelle d’un </w:t>
      </w:r>
      <w:r w:rsidRPr="00991DAD">
        <w:rPr>
          <w:rFonts w:ascii="Weber Name" w:hAnsi="Weber Name"/>
          <w:color w:val="0000FF"/>
          <w:sz w:val="24"/>
          <w:szCs w:val="24"/>
        </w:rPr>
        <w:t>weberprim sil</w:t>
      </w:r>
      <w:r w:rsidRPr="005D7D75">
        <w:rPr>
          <w:rFonts w:ascii="Weber" w:hAnsi="Weber"/>
          <w:color w:val="0000FF"/>
          <w:sz w:val="24"/>
          <w:szCs w:val="24"/>
        </w:rPr>
        <w:t xml:space="preserve"> afin d’uniformiser la teinte et/ou réguler la porosité de l’enduit de base </w:t>
      </w:r>
    </w:p>
    <w:p w14:paraId="0A935C73"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 Laisser sécher.</w:t>
      </w:r>
    </w:p>
    <w:p w14:paraId="524E6DD6"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Application à l’aide d’une taloche plastique ou inox </w:t>
      </w:r>
    </w:p>
    <w:p w14:paraId="25D87E37" w14:textId="77777777" w:rsidR="005C3CE7" w:rsidRPr="005D7D75" w:rsidRDefault="005C3CE7" w:rsidP="005C3CE7">
      <w:pPr>
        <w:tabs>
          <w:tab w:val="left" w:pos="3960"/>
        </w:tabs>
        <w:ind w:left="720" w:right="-625"/>
        <w:rPr>
          <w:rFonts w:ascii="Weber" w:hAnsi="Weber"/>
          <w:color w:val="0000FF"/>
          <w:sz w:val="24"/>
          <w:szCs w:val="24"/>
        </w:rPr>
      </w:pPr>
    </w:p>
    <w:p w14:paraId="7D6EC4CA" w14:textId="77777777" w:rsidR="005C3CE7" w:rsidRPr="005D7D75" w:rsidRDefault="005C3CE7" w:rsidP="005C3CE7">
      <w:pPr>
        <w:tabs>
          <w:tab w:val="left" w:pos="3960"/>
        </w:tabs>
        <w:ind w:right="-625"/>
        <w:rPr>
          <w:rFonts w:ascii="Weber" w:hAnsi="Weber"/>
          <w:color w:val="0000FF"/>
          <w:sz w:val="24"/>
          <w:szCs w:val="24"/>
        </w:rPr>
      </w:pPr>
      <w:r w:rsidRPr="005D7D75">
        <w:rPr>
          <w:rFonts w:ascii="Weber" w:hAnsi="Weber"/>
          <w:color w:val="0000FF"/>
          <w:sz w:val="24"/>
          <w:szCs w:val="24"/>
        </w:rPr>
        <w:t xml:space="preserve"> Localisation : </w:t>
      </w:r>
    </w:p>
    <w:p w14:paraId="1D807E28" w14:textId="5CCFB0AA"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Aspect : enduit de parement à base de résine siloxane </w:t>
      </w:r>
      <w:r w:rsidRPr="00991DAD">
        <w:rPr>
          <w:rFonts w:ascii="Weber Name" w:hAnsi="Weber Name"/>
          <w:color w:val="0000FF"/>
          <w:sz w:val="24"/>
          <w:szCs w:val="24"/>
        </w:rPr>
        <w:t>weber maxilin SILCO</w:t>
      </w:r>
      <w:r w:rsidRPr="005D7D75">
        <w:rPr>
          <w:rFonts w:ascii="Weber" w:hAnsi="Weber"/>
          <w:color w:val="0000FF"/>
          <w:sz w:val="24"/>
          <w:szCs w:val="24"/>
        </w:rPr>
        <w:t xml:space="preserve"> finition taloché</w:t>
      </w:r>
      <w:r w:rsidR="00991DAD">
        <w:rPr>
          <w:rFonts w:ascii="Weber" w:hAnsi="Weber"/>
          <w:color w:val="0000FF"/>
          <w:sz w:val="24"/>
          <w:szCs w:val="24"/>
        </w:rPr>
        <w:t>e</w:t>
      </w:r>
    </w:p>
    <w:p w14:paraId="65749946"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Couleur : ……………</w:t>
      </w:r>
      <w:proofErr w:type="gramStart"/>
      <w:r w:rsidRPr="005D7D75">
        <w:rPr>
          <w:rFonts w:ascii="Weber" w:hAnsi="Weber"/>
          <w:color w:val="0000FF"/>
          <w:sz w:val="24"/>
          <w:szCs w:val="24"/>
        </w:rPr>
        <w:t>…….</w:t>
      </w:r>
      <w:proofErr w:type="gramEnd"/>
      <w:r w:rsidRPr="005D7D75">
        <w:rPr>
          <w:rFonts w:ascii="Weber" w:hAnsi="Weber"/>
          <w:color w:val="0000FF"/>
          <w:sz w:val="24"/>
          <w:szCs w:val="24"/>
        </w:rPr>
        <w:t>.</w:t>
      </w:r>
    </w:p>
    <w:p w14:paraId="4528FCFA"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Epaisseur finie de 1,5 mm </w:t>
      </w:r>
    </w:p>
    <w:p w14:paraId="507DE7E6"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Application éventuelle d’un </w:t>
      </w:r>
      <w:r w:rsidRPr="00991DAD">
        <w:rPr>
          <w:rFonts w:ascii="Weber Name" w:hAnsi="Weber Name"/>
          <w:color w:val="0000FF"/>
          <w:sz w:val="24"/>
          <w:szCs w:val="24"/>
        </w:rPr>
        <w:t>weber régulateur</w:t>
      </w:r>
      <w:r w:rsidRPr="005D7D75">
        <w:rPr>
          <w:rFonts w:ascii="Weber" w:hAnsi="Weber"/>
          <w:b/>
          <w:color w:val="0000FF"/>
          <w:sz w:val="24"/>
          <w:szCs w:val="24"/>
        </w:rPr>
        <w:t xml:space="preserve"> </w:t>
      </w:r>
      <w:r w:rsidRPr="005D7D75">
        <w:rPr>
          <w:rFonts w:ascii="Weber" w:hAnsi="Weber"/>
          <w:color w:val="0000FF"/>
          <w:sz w:val="24"/>
          <w:szCs w:val="24"/>
        </w:rPr>
        <w:t xml:space="preserve">afin d’uniformiser la teinte et/ou réguler la porosité de l’enduit de base </w:t>
      </w:r>
    </w:p>
    <w:p w14:paraId="09363DAC"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Laisser sécher.</w:t>
      </w:r>
    </w:p>
    <w:p w14:paraId="00E89E2B" w14:textId="77777777" w:rsidR="005C3CE7" w:rsidRPr="005D7D75" w:rsidRDefault="005C3CE7" w:rsidP="005C3CE7">
      <w:pPr>
        <w:numPr>
          <w:ilvl w:val="0"/>
          <w:numId w:val="14"/>
        </w:numPr>
        <w:tabs>
          <w:tab w:val="left" w:pos="3960"/>
        </w:tabs>
        <w:spacing w:line="240" w:lineRule="auto"/>
        <w:ind w:right="-625"/>
        <w:rPr>
          <w:rFonts w:ascii="Weber" w:hAnsi="Weber"/>
          <w:color w:val="0000FF"/>
          <w:sz w:val="24"/>
          <w:szCs w:val="24"/>
        </w:rPr>
      </w:pPr>
      <w:r w:rsidRPr="005D7D75">
        <w:rPr>
          <w:rFonts w:ascii="Weber" w:hAnsi="Weber"/>
          <w:color w:val="0000FF"/>
          <w:sz w:val="24"/>
          <w:szCs w:val="24"/>
        </w:rPr>
        <w:t xml:space="preserve">Application à l’aide d’une taloche plastique ou inox </w:t>
      </w:r>
    </w:p>
    <w:p w14:paraId="77089150" w14:textId="77777777" w:rsidR="005C3CE7" w:rsidRPr="005D7D75" w:rsidRDefault="005C3CE7" w:rsidP="005C3CE7">
      <w:pPr>
        <w:ind w:left="360" w:right="-625"/>
        <w:rPr>
          <w:rFonts w:ascii="Weber" w:hAnsi="Weber"/>
          <w:sz w:val="24"/>
          <w:szCs w:val="24"/>
          <w:u w:val="single"/>
        </w:rPr>
      </w:pPr>
    </w:p>
    <w:p w14:paraId="1EBBA506" w14:textId="77777777" w:rsidR="005C3CE7" w:rsidRPr="002F2743" w:rsidRDefault="005C3CE7" w:rsidP="005C3CE7">
      <w:pPr>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Traitement des points singuliers</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1FB698E5" w14:textId="77777777" w:rsidR="005C3CE7" w:rsidRPr="002F2743" w:rsidRDefault="005C3CE7" w:rsidP="005C3CE7">
      <w:pPr>
        <w:numPr>
          <w:ilvl w:val="0"/>
          <w:numId w:val="21"/>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Protection de la tranche haute</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w:t>
      </w:r>
    </w:p>
    <w:p w14:paraId="3B144822" w14:textId="77777777" w:rsidR="005C3CE7" w:rsidRPr="005D7D75" w:rsidRDefault="005C3CE7" w:rsidP="005C3CE7">
      <w:pPr>
        <w:ind w:left="360" w:right="-625"/>
        <w:rPr>
          <w:rFonts w:ascii="Weber" w:hAnsi="Weber"/>
          <w:color w:val="0000FF"/>
          <w:sz w:val="24"/>
          <w:szCs w:val="24"/>
        </w:rPr>
      </w:pPr>
      <w:r w:rsidRPr="005D7D75">
        <w:rPr>
          <w:rFonts w:ascii="Weber" w:hAnsi="Weber"/>
          <w:color w:val="0000FF"/>
          <w:sz w:val="24"/>
          <w:szCs w:val="24"/>
        </w:rPr>
        <w:t>Localisation</w:t>
      </w:r>
      <w:r w:rsidRPr="005D7D75">
        <w:rPr>
          <w:rFonts w:ascii="Times New Roman" w:hAnsi="Times New Roman" w:cs="Times New Roman"/>
          <w:color w:val="0000FF"/>
          <w:sz w:val="24"/>
          <w:szCs w:val="24"/>
        </w:rPr>
        <w:t> </w:t>
      </w:r>
      <w:r w:rsidRPr="005D7D75">
        <w:rPr>
          <w:rFonts w:ascii="Weber" w:hAnsi="Weber"/>
          <w:color w:val="0000FF"/>
          <w:sz w:val="24"/>
          <w:szCs w:val="24"/>
        </w:rPr>
        <w:t xml:space="preserve">: </w:t>
      </w:r>
      <w:r w:rsidRPr="005D7D75">
        <w:rPr>
          <w:rFonts w:ascii="Weber" w:hAnsi="Weber" w:cs="Weber"/>
          <w:color w:val="0000FF"/>
          <w:sz w:val="24"/>
          <w:szCs w:val="24"/>
        </w:rPr>
        <w:t>………</w:t>
      </w:r>
      <w:r w:rsidRPr="005D7D75">
        <w:rPr>
          <w:rFonts w:ascii="Weber" w:hAnsi="Weber"/>
          <w:color w:val="0000FF"/>
          <w:sz w:val="24"/>
          <w:szCs w:val="24"/>
        </w:rPr>
        <w:t>.......</w:t>
      </w:r>
    </w:p>
    <w:p w14:paraId="14200A02" w14:textId="77777777" w:rsidR="005C3CE7" w:rsidRPr="002F2743" w:rsidRDefault="005C3CE7" w:rsidP="005C3CE7">
      <w:pPr>
        <w:ind w:left="360" w:right="-625"/>
        <w:rPr>
          <w:rFonts w:ascii="Weber" w:hAnsi="Weber"/>
          <w:color w:val="404040" w:themeColor="background2" w:themeTint="BF"/>
          <w:sz w:val="24"/>
          <w:szCs w:val="24"/>
        </w:rPr>
      </w:pPr>
      <w:r w:rsidRPr="002F2743">
        <w:rPr>
          <w:rFonts w:ascii="Weber" w:hAnsi="Weber"/>
          <w:color w:val="404040" w:themeColor="background2" w:themeTint="BF"/>
          <w:sz w:val="24"/>
          <w:szCs w:val="24"/>
        </w:rPr>
        <w:t xml:space="preserve">Dans tous les cas, prévoir un dispositif permettant d'assurer la protection de la tranche haute du système et formant goutte d’eau, afin d'empêcher toute infiltration d'eau dans le support, dans le plan d'adhérence du revêtement ou entre la mousse </w:t>
      </w:r>
      <w:proofErr w:type="spellStart"/>
      <w:r w:rsidRPr="002F2743">
        <w:rPr>
          <w:rFonts w:ascii="Weber" w:hAnsi="Weber"/>
          <w:color w:val="404040" w:themeColor="background2" w:themeTint="BF"/>
          <w:sz w:val="24"/>
          <w:szCs w:val="24"/>
        </w:rPr>
        <w:t>résolique</w:t>
      </w:r>
      <w:proofErr w:type="spellEnd"/>
      <w:r w:rsidRPr="002F2743">
        <w:rPr>
          <w:rFonts w:ascii="Weber" w:hAnsi="Weber"/>
          <w:color w:val="404040" w:themeColor="background2" w:themeTint="BF"/>
          <w:sz w:val="24"/>
          <w:szCs w:val="24"/>
        </w:rPr>
        <w:t xml:space="preserve"> et le mur.</w:t>
      </w:r>
    </w:p>
    <w:p w14:paraId="2C2CB769" w14:textId="77777777" w:rsidR="005C3CE7" w:rsidRPr="002F2743" w:rsidRDefault="005C3CE7" w:rsidP="005C3CE7">
      <w:pPr>
        <w:ind w:right="-625"/>
        <w:rPr>
          <w:rFonts w:ascii="Weber" w:hAnsi="Weber"/>
          <w:color w:val="404040" w:themeColor="background2" w:themeTint="BF"/>
          <w:sz w:val="24"/>
          <w:szCs w:val="24"/>
        </w:rPr>
      </w:pPr>
    </w:p>
    <w:p w14:paraId="4A84F1F7" w14:textId="77777777" w:rsidR="005C3CE7" w:rsidRPr="002F2743" w:rsidRDefault="005C3CE7" w:rsidP="005C3CE7">
      <w:pPr>
        <w:numPr>
          <w:ilvl w:val="0"/>
          <w:numId w:val="21"/>
        </w:numPr>
        <w:spacing w:line="240" w:lineRule="auto"/>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Désolidarisation de tous les points durs</w:t>
      </w:r>
      <w:r w:rsidRPr="002F2743">
        <w:rPr>
          <w:rFonts w:ascii="Times New Roman" w:hAnsi="Times New Roman" w:cs="Times New Roman"/>
          <w:color w:val="404040" w:themeColor="background2" w:themeTint="BF"/>
          <w:sz w:val="24"/>
          <w:szCs w:val="24"/>
        </w:rPr>
        <w:t> </w:t>
      </w:r>
      <w:r w:rsidRPr="002F2743">
        <w:rPr>
          <w:rFonts w:ascii="Weber" w:hAnsi="Weber"/>
          <w:color w:val="404040" w:themeColor="background2" w:themeTint="BF"/>
          <w:sz w:val="24"/>
          <w:szCs w:val="24"/>
        </w:rPr>
        <w:t xml:space="preserve">: </w:t>
      </w:r>
    </w:p>
    <w:p w14:paraId="69435AC2" w14:textId="77777777" w:rsidR="005C3CE7" w:rsidRPr="002F2743" w:rsidRDefault="005C3CE7" w:rsidP="005C3CE7">
      <w:pPr>
        <w:ind w:left="360" w:right="-625"/>
        <w:rPr>
          <w:rFonts w:ascii="Weber" w:hAnsi="Weber"/>
          <w:color w:val="404040" w:themeColor="background2" w:themeTint="BF"/>
          <w:sz w:val="24"/>
          <w:szCs w:val="24"/>
        </w:rPr>
      </w:pPr>
    </w:p>
    <w:p w14:paraId="57FDAFFF" w14:textId="77777777" w:rsidR="005C3CE7" w:rsidRPr="002F2743" w:rsidRDefault="005C3CE7" w:rsidP="005C3CE7">
      <w:pPr>
        <w:ind w:left="360" w:right="-625"/>
        <w:rPr>
          <w:rFonts w:ascii="Weber" w:hAnsi="Weber"/>
          <w:color w:val="404040" w:themeColor="background2" w:themeTint="BF"/>
          <w:sz w:val="24"/>
          <w:szCs w:val="24"/>
        </w:rPr>
      </w:pPr>
      <w:r w:rsidRPr="002F2743">
        <w:rPr>
          <w:rFonts w:ascii="Weber" w:hAnsi="Weber"/>
          <w:color w:val="404040" w:themeColor="background2" w:themeTint="BF"/>
          <w:sz w:val="24"/>
          <w:szCs w:val="24"/>
        </w:rPr>
        <w:t>Pour éviter tout contact du sous enduit et de l’enduit avec les points durs, il convient d’utiliser un profilé spécifique ou de ménager un espace suffisant entre le système (isolant + sous enduit + finition) et le point dur puis d’assurer le calfeutrement au mastic de classe 12,5 P minimum.</w:t>
      </w:r>
    </w:p>
    <w:p w14:paraId="3A55BC94" w14:textId="77777777" w:rsidR="005C3CE7" w:rsidRPr="002F2743" w:rsidRDefault="005C3CE7" w:rsidP="005C3CE7">
      <w:pPr>
        <w:ind w:left="360" w:right="-625"/>
        <w:rPr>
          <w:rFonts w:ascii="Weber" w:hAnsi="Weber"/>
          <w:color w:val="404040" w:themeColor="background2" w:themeTint="BF"/>
          <w:sz w:val="24"/>
          <w:szCs w:val="24"/>
          <w:u w:val="single"/>
        </w:rPr>
      </w:pPr>
    </w:p>
    <w:p w14:paraId="063045AC" w14:textId="77777777" w:rsidR="005C3CE7" w:rsidRPr="002F2743" w:rsidRDefault="005C3CE7" w:rsidP="005C3CE7">
      <w:pPr>
        <w:ind w:right="-625"/>
        <w:rPr>
          <w:rFonts w:ascii="Weber" w:hAnsi="Weber"/>
          <w:color w:val="404040" w:themeColor="background2" w:themeTint="BF"/>
          <w:sz w:val="24"/>
          <w:szCs w:val="24"/>
          <w:u w:val="single"/>
        </w:rPr>
      </w:pPr>
      <w:r w:rsidRPr="002F2743">
        <w:rPr>
          <w:rFonts w:ascii="Weber" w:hAnsi="Weber"/>
          <w:color w:val="404040" w:themeColor="background2" w:themeTint="BF"/>
          <w:sz w:val="24"/>
          <w:szCs w:val="24"/>
          <w:u w:val="single"/>
        </w:rPr>
        <w:t>Nettoyage du chantier</w:t>
      </w:r>
      <w:r w:rsidRPr="002F2743">
        <w:rPr>
          <w:rFonts w:ascii="Times New Roman" w:hAnsi="Times New Roman" w:cs="Times New Roman"/>
          <w:color w:val="404040" w:themeColor="background2" w:themeTint="BF"/>
          <w:sz w:val="24"/>
          <w:szCs w:val="24"/>
          <w:u w:val="single"/>
        </w:rPr>
        <w:t> </w:t>
      </w:r>
      <w:r w:rsidRPr="002F2743">
        <w:rPr>
          <w:rFonts w:ascii="Weber" w:hAnsi="Weber"/>
          <w:color w:val="404040" w:themeColor="background2" w:themeTint="BF"/>
          <w:sz w:val="24"/>
          <w:szCs w:val="24"/>
          <w:u w:val="single"/>
        </w:rPr>
        <w:t>:</w:t>
      </w:r>
    </w:p>
    <w:p w14:paraId="04ED8B0A" w14:textId="77777777" w:rsidR="005C3CE7" w:rsidRPr="002F2743" w:rsidRDefault="005C3CE7" w:rsidP="005C3CE7">
      <w:pPr>
        <w:ind w:right="-625"/>
        <w:rPr>
          <w:rFonts w:ascii="Weber" w:hAnsi="Weber"/>
          <w:color w:val="404040" w:themeColor="background2" w:themeTint="BF"/>
          <w:sz w:val="24"/>
          <w:szCs w:val="24"/>
        </w:rPr>
      </w:pPr>
      <w:r w:rsidRPr="002F2743">
        <w:rPr>
          <w:rFonts w:ascii="Weber" w:hAnsi="Weber"/>
          <w:color w:val="404040" w:themeColor="background2" w:themeTint="BF"/>
          <w:sz w:val="24"/>
          <w:szCs w:val="24"/>
        </w:rPr>
        <w:t>En fin de travaux, l’entrepreneur doit le nettoyage du chantier et la remise en état des abords.</w:t>
      </w:r>
    </w:p>
    <w:sectPr w:rsidR="005C3CE7" w:rsidRPr="002F2743" w:rsidSect="00B4497B">
      <w:headerReference w:type="default" r:id="rId12"/>
      <w:footerReference w:type="default" r:id="rId13"/>
      <w:headerReference w:type="first" r:id="rId14"/>
      <w:footerReference w:type="first" r:id="rId15"/>
      <w:pgSz w:w="11906" w:h="16838"/>
      <w:pgMar w:top="2143" w:right="2013" w:bottom="1531" w:left="2013" w:header="22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DD4D" w14:textId="77777777" w:rsidR="00F86668" w:rsidRDefault="00F86668" w:rsidP="008057CF">
      <w:pPr>
        <w:spacing w:line="240" w:lineRule="auto"/>
      </w:pPr>
      <w:r>
        <w:separator/>
      </w:r>
    </w:p>
  </w:endnote>
  <w:endnote w:type="continuationSeparator" w:id="0">
    <w:p w14:paraId="328A8598" w14:textId="77777777" w:rsidR="00F86668" w:rsidRDefault="00F86668"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CA7F" w14:textId="1E4DDD38" w:rsidR="005D7D75" w:rsidRDefault="00A5648F" w:rsidP="00126596">
    <w:pPr>
      <w:pStyle w:val="Pieddepage"/>
      <w:jc w:val="left"/>
    </w:pPr>
    <w:r>
      <w:t>Saint-Gobain Weber France</w:t>
    </w:r>
    <w:r>
      <w:ptab w:relativeTo="margin" w:alignment="center" w:leader="none"/>
    </w:r>
    <w:r>
      <w:t xml:space="preserve">Le </w:t>
    </w:r>
    <w:r w:rsidR="00BB2FB3">
      <w:t>18 novembre</w:t>
    </w:r>
    <w:r>
      <w:t xml:space="preserve"> 2019</w:t>
    </w:r>
    <w:r>
      <w:ptab w:relativeTo="margin" w:alignment="right" w:leader="none"/>
    </w:r>
    <w:r>
      <w:t>www.fr.weber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21A1" w14:textId="0B668837" w:rsidR="00A5648F" w:rsidRDefault="00A5648F">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FF6B" w14:textId="77777777" w:rsidR="00F86668" w:rsidRDefault="00F86668" w:rsidP="008057CF">
      <w:pPr>
        <w:spacing w:line="240" w:lineRule="auto"/>
      </w:pPr>
      <w:r>
        <w:separator/>
      </w:r>
    </w:p>
  </w:footnote>
  <w:footnote w:type="continuationSeparator" w:id="0">
    <w:p w14:paraId="0FA09CB1" w14:textId="77777777" w:rsidR="00F86668" w:rsidRDefault="00F86668" w:rsidP="00805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6B54" w14:textId="4151D4A4" w:rsidR="005D7D75" w:rsidRDefault="005D7D75" w:rsidP="00823372">
    <w:pPr>
      <w:pStyle w:val="En-tte"/>
      <w:tabs>
        <w:tab w:val="clear" w:pos="4536"/>
        <w:tab w:val="clear" w:pos="9072"/>
        <w:tab w:val="left" w:pos="807"/>
      </w:tabs>
      <w:ind w:left="-1701"/>
    </w:pPr>
    <w:r>
      <w:rPr>
        <w:noProof/>
        <w:lang w:eastAsia="fr-FR"/>
      </w:rPr>
      <w:drawing>
        <wp:inline distT="0" distB="0" distL="0" distR="0" wp14:anchorId="7902A600" wp14:editId="75A754CB">
          <wp:extent cx="1044000" cy="431217"/>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431217"/>
                  </a:xfrm>
                  <a:prstGeom prst="rect">
                    <a:avLst/>
                  </a:prstGeom>
                </pic:spPr>
              </pic:pic>
            </a:graphicData>
          </a:graphic>
        </wp:inline>
      </w:drawing>
    </w:r>
    <w:r w:rsidR="003C5FF4">
      <w:tab/>
    </w:r>
    <w:r w:rsidR="003C5FF4">
      <w:tab/>
    </w:r>
    <w:r w:rsidR="003C5FF4">
      <w:tab/>
    </w:r>
    <w:r w:rsidR="003C5FF4">
      <w:tab/>
    </w:r>
    <w:r w:rsidR="003C5FF4">
      <w:tab/>
    </w:r>
    <w:r w:rsidR="003C5FF4">
      <w:tab/>
    </w:r>
    <w:r w:rsidR="003C5FF4">
      <w:tab/>
    </w:r>
    <w:r w:rsidR="003C5FF4">
      <w:tab/>
    </w:r>
    <w:r w:rsidR="003C5FF4">
      <w:tab/>
    </w:r>
    <w:r w:rsidR="003C5FF4">
      <w:tab/>
    </w:r>
    <w:r w:rsidR="003C5FF4">
      <w:tab/>
    </w:r>
    <w:r w:rsidR="003C5FF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BF8" w14:textId="77777777" w:rsidR="005D7D75" w:rsidRDefault="005D7D75" w:rsidP="00780B2B">
    <w:pPr>
      <w:pStyle w:val="En-tte"/>
      <w:tabs>
        <w:tab w:val="clear" w:pos="4536"/>
      </w:tabs>
    </w:pPr>
    <w:r>
      <w:t xml:space="preserve">                                          </w:t>
    </w:r>
    <w:r>
      <w:rPr>
        <w:noProof/>
        <w:lang w:eastAsia="fr-FR"/>
      </w:rPr>
      <w:drawing>
        <wp:inline distT="0" distB="0" distL="0" distR="0" wp14:anchorId="4CEB3E38" wp14:editId="77BED5DD">
          <wp:extent cx="1656000" cy="684000"/>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90B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E0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C8A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2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30F"/>
    <w:multiLevelType w:val="hybridMultilevel"/>
    <w:tmpl w:val="06D2FA1E"/>
    <w:lvl w:ilvl="0" w:tplc="E00A5A3C">
      <w:numFmt w:val="bullet"/>
      <w:lvlText w:val="-"/>
      <w:lvlJc w:val="left"/>
      <w:pPr>
        <w:ind w:left="2084" w:hanging="360"/>
      </w:pPr>
      <w:rPr>
        <w:rFonts w:ascii="Arial" w:eastAsia="Arial,Bold" w:hAnsi="Arial" w:cs="Aria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1" w15:restartNumberingAfterBreak="0">
    <w:nsid w:val="0AAE623D"/>
    <w:multiLevelType w:val="hybridMultilevel"/>
    <w:tmpl w:val="28804092"/>
    <w:lvl w:ilvl="0" w:tplc="AE325B1C">
      <w:start w:val="1"/>
      <w:numFmt w:val="bullet"/>
      <w:lvlText w:val="-"/>
      <w:lvlJc w:val="left"/>
      <w:pPr>
        <w:ind w:left="1575" w:hanging="360"/>
      </w:pPr>
      <w:rPr>
        <w:rFonts w:ascii="Times New Roman" w:eastAsia="Times New Roman" w:hAnsi="Times New Roman" w:cs="Times New Roman"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0C7FB5"/>
    <w:multiLevelType w:val="multilevel"/>
    <w:tmpl w:val="3780980E"/>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2E5D1E"/>
    <w:multiLevelType w:val="hybridMultilevel"/>
    <w:tmpl w:val="2DFC7D28"/>
    <w:lvl w:ilvl="0" w:tplc="AE325B1C">
      <w:start w:val="1"/>
      <w:numFmt w:val="bullet"/>
      <w:lvlText w:val="-"/>
      <w:lvlJc w:val="left"/>
      <w:pPr>
        <w:ind w:left="1440" w:hanging="360"/>
      </w:pPr>
      <w:rPr>
        <w:rFonts w:ascii="Times New Roman" w:eastAsia="Times New Roman"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5E44431"/>
    <w:multiLevelType w:val="hybridMultilevel"/>
    <w:tmpl w:val="2722AF54"/>
    <w:lvl w:ilvl="0" w:tplc="52D8ABD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63CD7F03"/>
    <w:multiLevelType w:val="hybridMultilevel"/>
    <w:tmpl w:val="B870180C"/>
    <w:lvl w:ilvl="0" w:tplc="7CE28FC6">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8A55B57"/>
    <w:multiLevelType w:val="hybridMultilevel"/>
    <w:tmpl w:val="E278AA2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346580"/>
    <w:multiLevelType w:val="hybridMultilevel"/>
    <w:tmpl w:val="A460AA0E"/>
    <w:lvl w:ilvl="0" w:tplc="7CE28FC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44A0A11"/>
    <w:multiLevelType w:val="hybridMultilevel"/>
    <w:tmpl w:val="BF86149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A915E3"/>
    <w:multiLevelType w:val="hybridMultilevel"/>
    <w:tmpl w:val="78828ACE"/>
    <w:lvl w:ilvl="0" w:tplc="AE325B1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57144"/>
    <w:multiLevelType w:val="hybridMultilevel"/>
    <w:tmpl w:val="D3CE12E8"/>
    <w:lvl w:ilvl="0" w:tplc="ACE433D2">
      <w:start w:val="6"/>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77EF64A4"/>
    <w:multiLevelType w:val="hybridMultilevel"/>
    <w:tmpl w:val="4AA4012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AA7E62"/>
    <w:multiLevelType w:val="hybridMultilevel"/>
    <w:tmpl w:val="772406B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DD17C1"/>
    <w:multiLevelType w:val="hybridMultilevel"/>
    <w:tmpl w:val="10D4E5FE"/>
    <w:lvl w:ilvl="0" w:tplc="E79E4A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20"/>
  </w:num>
  <w:num w:numId="15">
    <w:abstractNumId w:val="19"/>
  </w:num>
  <w:num w:numId="16">
    <w:abstractNumId w:val="23"/>
  </w:num>
  <w:num w:numId="17">
    <w:abstractNumId w:val="17"/>
  </w:num>
  <w:num w:numId="18">
    <w:abstractNumId w:val="11"/>
  </w:num>
  <w:num w:numId="19">
    <w:abstractNumId w:val="14"/>
  </w:num>
  <w:num w:numId="20">
    <w:abstractNumId w:val="22"/>
  </w:num>
  <w:num w:numId="21">
    <w:abstractNumId w:val="20"/>
  </w:num>
  <w:num w:numId="22">
    <w:abstractNumId w:val="21"/>
  </w:num>
  <w:num w:numId="23">
    <w:abstractNumId w:val="15"/>
  </w:num>
  <w:num w:numId="24">
    <w:abstractNumId w:val="24"/>
  </w:num>
  <w:num w:numId="25">
    <w:abstractNumId w:val="18"/>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CF"/>
    <w:rsid w:val="00013262"/>
    <w:rsid w:val="00025793"/>
    <w:rsid w:val="00037A82"/>
    <w:rsid w:val="00052A07"/>
    <w:rsid w:val="000566CC"/>
    <w:rsid w:val="000B3BFA"/>
    <w:rsid w:val="000C2E2D"/>
    <w:rsid w:val="000F3475"/>
    <w:rsid w:val="00126596"/>
    <w:rsid w:val="00132F59"/>
    <w:rsid w:val="001422A5"/>
    <w:rsid w:val="001552EA"/>
    <w:rsid w:val="001A1D08"/>
    <w:rsid w:val="001A229F"/>
    <w:rsid w:val="001B61C7"/>
    <w:rsid w:val="001D043A"/>
    <w:rsid w:val="001E2188"/>
    <w:rsid w:val="00231BCD"/>
    <w:rsid w:val="00253C12"/>
    <w:rsid w:val="002622AB"/>
    <w:rsid w:val="002C5F0A"/>
    <w:rsid w:val="002D2A09"/>
    <w:rsid w:val="002F2743"/>
    <w:rsid w:val="00312B91"/>
    <w:rsid w:val="00375791"/>
    <w:rsid w:val="00393C90"/>
    <w:rsid w:val="003C5444"/>
    <w:rsid w:val="003C5FF4"/>
    <w:rsid w:val="003D558C"/>
    <w:rsid w:val="003F7526"/>
    <w:rsid w:val="00412A46"/>
    <w:rsid w:val="004D1E53"/>
    <w:rsid w:val="004E173B"/>
    <w:rsid w:val="004E1B9A"/>
    <w:rsid w:val="004F1975"/>
    <w:rsid w:val="004F6BEA"/>
    <w:rsid w:val="00515731"/>
    <w:rsid w:val="005C3CE7"/>
    <w:rsid w:val="005D3402"/>
    <w:rsid w:val="005D75CA"/>
    <w:rsid w:val="005D7D75"/>
    <w:rsid w:val="00603405"/>
    <w:rsid w:val="006528A3"/>
    <w:rsid w:val="00664DA2"/>
    <w:rsid w:val="00674D01"/>
    <w:rsid w:val="006C0135"/>
    <w:rsid w:val="0072312C"/>
    <w:rsid w:val="007271EE"/>
    <w:rsid w:val="007410EE"/>
    <w:rsid w:val="007415F6"/>
    <w:rsid w:val="00745B26"/>
    <w:rsid w:val="00763616"/>
    <w:rsid w:val="007746A2"/>
    <w:rsid w:val="00780B2B"/>
    <w:rsid w:val="00783D0A"/>
    <w:rsid w:val="00793014"/>
    <w:rsid w:val="007D4E8F"/>
    <w:rsid w:val="007E65C7"/>
    <w:rsid w:val="008057CF"/>
    <w:rsid w:val="00812169"/>
    <w:rsid w:val="00823372"/>
    <w:rsid w:val="0083192B"/>
    <w:rsid w:val="008C24A5"/>
    <w:rsid w:val="008D480C"/>
    <w:rsid w:val="008F7FB7"/>
    <w:rsid w:val="00947356"/>
    <w:rsid w:val="00991DAD"/>
    <w:rsid w:val="009E0BB0"/>
    <w:rsid w:val="00A13919"/>
    <w:rsid w:val="00A33D9B"/>
    <w:rsid w:val="00A5648F"/>
    <w:rsid w:val="00A763D9"/>
    <w:rsid w:val="00B1508B"/>
    <w:rsid w:val="00B33A93"/>
    <w:rsid w:val="00B34787"/>
    <w:rsid w:val="00B4081F"/>
    <w:rsid w:val="00B43258"/>
    <w:rsid w:val="00B4497B"/>
    <w:rsid w:val="00B71C1C"/>
    <w:rsid w:val="00BB2FB3"/>
    <w:rsid w:val="00BB7253"/>
    <w:rsid w:val="00BC2B02"/>
    <w:rsid w:val="00BD64CD"/>
    <w:rsid w:val="00C024F2"/>
    <w:rsid w:val="00C11B3C"/>
    <w:rsid w:val="00C851C6"/>
    <w:rsid w:val="00C878FD"/>
    <w:rsid w:val="00CC040E"/>
    <w:rsid w:val="00CC2957"/>
    <w:rsid w:val="00CD1588"/>
    <w:rsid w:val="00D26C8D"/>
    <w:rsid w:val="00D3503C"/>
    <w:rsid w:val="00D406EA"/>
    <w:rsid w:val="00D77095"/>
    <w:rsid w:val="00DA4FBD"/>
    <w:rsid w:val="00E1704D"/>
    <w:rsid w:val="00EC405B"/>
    <w:rsid w:val="00EE0AD5"/>
    <w:rsid w:val="00F86668"/>
    <w:rsid w:val="00FA2A11"/>
    <w:rsid w:val="00FC7082"/>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0CE"/>
  <w15:docId w15:val="{966A0A64-6B7A-44A2-9511-BE183FF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7B"/>
    <w:pPr>
      <w:spacing w:after="0" w:line="26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next w:val="Normal"/>
    <w:link w:val="ListepucesC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ListepucesCar">
    <w:name w:val="Liste à puces Car"/>
    <w:basedOn w:val="Policepardfaut"/>
    <w:link w:val="Listepuces"/>
    <w:uiPriority w:val="99"/>
    <w:rsid w:val="00312B91"/>
    <w:rPr>
      <w:rFonts w:ascii="Frutiger LT Std" w:eastAsia="Calibri" w:hAnsi="Frutiger LT Std" w:cs="Arial"/>
      <w:bCs/>
      <w:sz w:val="20"/>
      <w:szCs w:val="20"/>
    </w:rPr>
  </w:style>
  <w:style w:type="paragraph" w:styleId="Retraitcorpsdetexte">
    <w:name w:val="Body Text Indent"/>
    <w:basedOn w:val="Normal"/>
    <w:link w:val="RetraitcorpsdetexteC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RetraitcorpsdetexteCar">
    <w:name w:val="Retrait corps de texte Car"/>
    <w:basedOn w:val="Policepardfaut"/>
    <w:link w:val="Retraitcorpsdetexte"/>
    <w:uiPriority w:val="99"/>
    <w:rsid w:val="00CC2957"/>
    <w:rPr>
      <w:rFonts w:ascii="Frutiger LT Std" w:eastAsia="Calibri" w:hAnsi="Frutiger LT Std" w:cs="Calibri"/>
      <w:color w:val="000000" w:themeColor="background2"/>
      <w:sz w:val="20"/>
    </w:rPr>
  </w:style>
  <w:style w:type="paragraph" w:styleId="En-tte">
    <w:name w:val="header"/>
    <w:basedOn w:val="Normal"/>
    <w:link w:val="En-tteCar"/>
    <w:uiPriority w:val="99"/>
    <w:unhideWhenUsed/>
    <w:rsid w:val="008057CF"/>
    <w:pPr>
      <w:tabs>
        <w:tab w:val="center" w:pos="4536"/>
        <w:tab w:val="right" w:pos="9072"/>
      </w:tabs>
      <w:spacing w:line="240" w:lineRule="auto"/>
    </w:pPr>
  </w:style>
  <w:style w:type="character" w:customStyle="1" w:styleId="En-tteCar">
    <w:name w:val="En-tête Car"/>
    <w:basedOn w:val="Policepardfaut"/>
    <w:link w:val="En-tte"/>
    <w:uiPriority w:val="99"/>
    <w:rsid w:val="008057CF"/>
    <w:rPr>
      <w:rFonts w:ascii="Arial" w:hAnsi="Arial"/>
    </w:rPr>
  </w:style>
  <w:style w:type="paragraph" w:styleId="Pieddepage">
    <w:name w:val="footer"/>
    <w:basedOn w:val="Normal"/>
    <w:link w:val="PieddepageCar"/>
    <w:uiPriority w:val="99"/>
    <w:unhideWhenUsed/>
    <w:qFormat/>
    <w:rsid w:val="00D3503C"/>
    <w:pPr>
      <w:tabs>
        <w:tab w:val="center" w:pos="4536"/>
        <w:tab w:val="right" w:pos="9072"/>
      </w:tabs>
      <w:spacing w:line="180" w:lineRule="exact"/>
      <w:jc w:val="center"/>
    </w:pPr>
    <w:rPr>
      <w:color w:val="17428C" w:themeColor="text2"/>
      <w:sz w:val="14"/>
    </w:rPr>
  </w:style>
  <w:style w:type="character" w:customStyle="1" w:styleId="PieddepageCar">
    <w:name w:val="Pied de page Car"/>
    <w:basedOn w:val="Policepardfaut"/>
    <w:link w:val="Pieddepage"/>
    <w:uiPriority w:val="99"/>
    <w:rsid w:val="00D3503C"/>
    <w:rPr>
      <w:rFonts w:ascii="Arial" w:hAnsi="Arial"/>
      <w:color w:val="17428C" w:themeColor="text2"/>
      <w:sz w:val="14"/>
    </w:rPr>
  </w:style>
  <w:style w:type="paragraph" w:styleId="Textedebulles">
    <w:name w:val="Balloon Text"/>
    <w:basedOn w:val="Normal"/>
    <w:link w:val="TextedebullesCar"/>
    <w:uiPriority w:val="99"/>
    <w:semiHidden/>
    <w:unhideWhenUsed/>
    <w:rsid w:val="008057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7CF"/>
    <w:rPr>
      <w:rFonts w:ascii="Tahoma" w:hAnsi="Tahoma" w:cs="Tahoma"/>
      <w:sz w:val="16"/>
      <w:szCs w:val="16"/>
    </w:rPr>
  </w:style>
  <w:style w:type="paragraph" w:styleId="Paragraphedeliste">
    <w:name w:val="List Paragraph"/>
    <w:basedOn w:val="Normal"/>
    <w:uiPriority w:val="34"/>
    <w:qFormat/>
    <w:rsid w:val="005C3CE7"/>
    <w:pPr>
      <w:spacing w:line="240" w:lineRule="auto"/>
      <w:ind w:left="708"/>
      <w:jc w:val="left"/>
    </w:pPr>
    <w:rPr>
      <w:rFonts w:ascii="Univers (W1)" w:eastAsia="Times New Roman" w:hAnsi="Univers (W1)" w:cs="Times New Roman"/>
      <w:sz w:val="24"/>
      <w:szCs w:val="24"/>
      <w:lang w:eastAsia="fr-FR"/>
    </w:rPr>
  </w:style>
  <w:style w:type="character" w:styleId="Numrodepage">
    <w:name w:val="page number"/>
    <w:basedOn w:val="Policepardfaut"/>
    <w:uiPriority w:val="99"/>
    <w:unhideWhenUsed/>
    <w:rsid w:val="002C5F0A"/>
  </w:style>
  <w:style w:type="paragraph" w:styleId="Sansinterligne">
    <w:name w:val="No Spacing"/>
    <w:link w:val="SansinterligneCar"/>
    <w:uiPriority w:val="1"/>
    <w:qFormat/>
    <w:rsid w:val="00B4497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497B"/>
    <w:rPr>
      <w:rFonts w:eastAsiaTheme="minorEastAsia"/>
      <w:lang w:eastAsia="fr-FR"/>
    </w:rPr>
  </w:style>
  <w:style w:type="character" w:styleId="Lienhypertexte">
    <w:name w:val="Hyperlink"/>
    <w:basedOn w:val="Policepardfaut"/>
    <w:uiPriority w:val="99"/>
    <w:unhideWhenUsed/>
    <w:rsid w:val="007410EE"/>
    <w:rPr>
      <w:color w:val="0000FF" w:themeColor="hyperlink"/>
      <w:u w:val="single"/>
    </w:rPr>
  </w:style>
  <w:style w:type="character" w:styleId="Marquedecommentaire">
    <w:name w:val="annotation reference"/>
    <w:basedOn w:val="Policepardfaut"/>
    <w:uiPriority w:val="99"/>
    <w:semiHidden/>
    <w:unhideWhenUsed/>
    <w:rsid w:val="001D043A"/>
    <w:rPr>
      <w:sz w:val="16"/>
      <w:szCs w:val="16"/>
    </w:rPr>
  </w:style>
  <w:style w:type="paragraph" w:styleId="Commentaire">
    <w:name w:val="annotation text"/>
    <w:basedOn w:val="Normal"/>
    <w:link w:val="CommentaireCar"/>
    <w:uiPriority w:val="99"/>
    <w:semiHidden/>
    <w:unhideWhenUsed/>
    <w:rsid w:val="001D043A"/>
    <w:pPr>
      <w:spacing w:line="240" w:lineRule="auto"/>
    </w:pPr>
    <w:rPr>
      <w:sz w:val="20"/>
      <w:szCs w:val="20"/>
    </w:rPr>
  </w:style>
  <w:style w:type="character" w:customStyle="1" w:styleId="CommentaireCar">
    <w:name w:val="Commentaire Car"/>
    <w:basedOn w:val="Policepardfaut"/>
    <w:link w:val="Commentaire"/>
    <w:uiPriority w:val="99"/>
    <w:semiHidden/>
    <w:rsid w:val="001D043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D043A"/>
    <w:rPr>
      <w:b/>
      <w:bCs/>
    </w:rPr>
  </w:style>
  <w:style w:type="character" w:customStyle="1" w:styleId="ObjetducommentaireCar">
    <w:name w:val="Objet du commentaire Car"/>
    <w:basedOn w:val="CommentaireCar"/>
    <w:link w:val="Objetducommentaire"/>
    <w:uiPriority w:val="99"/>
    <w:semiHidden/>
    <w:rsid w:val="001D04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20957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31ADDF9D34228B51CC2C6365EA671"/>
        <w:category>
          <w:name w:val="Général"/>
          <w:gallery w:val="placeholder"/>
        </w:category>
        <w:types>
          <w:type w:val="bbPlcHdr"/>
        </w:types>
        <w:behaviors>
          <w:behavior w:val="content"/>
        </w:behaviors>
        <w:guid w:val="{87631245-4F62-4372-890D-642A084A1C4C}"/>
      </w:docPartPr>
      <w:docPartBody>
        <w:p w:rsidR="00446372" w:rsidRDefault="00824F72" w:rsidP="00824F72">
          <w:pPr>
            <w:pStyle w:val="BAA31ADDF9D34228B51CC2C6365EA671"/>
          </w:pPr>
          <w:r>
            <w:rPr>
              <w:rFonts w:asciiTheme="majorHAnsi" w:eastAsiaTheme="majorEastAsia" w:hAnsiTheme="majorHAnsi" w:cstheme="majorBidi"/>
              <w:sz w:val="72"/>
              <w:szCs w:val="72"/>
            </w:rPr>
            <w:t>[Titre du document]</w:t>
          </w:r>
        </w:p>
      </w:docPartBody>
    </w:docPart>
    <w:docPart>
      <w:docPartPr>
        <w:name w:val="99B3AF11C5D247FAB0B44DC08E2D4734"/>
        <w:category>
          <w:name w:val="Général"/>
          <w:gallery w:val="placeholder"/>
        </w:category>
        <w:types>
          <w:type w:val="bbPlcHdr"/>
        </w:types>
        <w:behaviors>
          <w:behavior w:val="content"/>
        </w:behaviors>
        <w:guid w:val="{8829E651-3B58-42BB-82B9-28D76993144D}"/>
      </w:docPartPr>
      <w:docPartBody>
        <w:p w:rsidR="00446372" w:rsidRDefault="00824F72" w:rsidP="00824F72">
          <w:pPr>
            <w:pStyle w:val="99B3AF11C5D247FAB0B44DC08E2D4734"/>
          </w:pPr>
          <w:r>
            <w:rPr>
              <w:sz w:val="40"/>
              <w:szCs w:val="40"/>
            </w:rPr>
            <w:t>[Sous-titre du document]</w:t>
          </w:r>
        </w:p>
      </w:docPartBody>
    </w:docPart>
    <w:docPart>
      <w:docPartPr>
        <w:name w:val="D7EA9BBDD7BA48F0ACFC898B9F8448A5"/>
        <w:category>
          <w:name w:val="Général"/>
          <w:gallery w:val="placeholder"/>
        </w:category>
        <w:types>
          <w:type w:val="bbPlcHdr"/>
        </w:types>
        <w:behaviors>
          <w:behavior w:val="content"/>
        </w:behaviors>
        <w:guid w:val="{35B9E694-2F2B-4027-A150-3FBB5AA1CECC}"/>
      </w:docPartPr>
      <w:docPartBody>
        <w:p w:rsidR="00446372" w:rsidRDefault="00824F72" w:rsidP="00824F72">
          <w:pPr>
            <w:pStyle w:val="D7EA9BBDD7BA48F0ACFC898B9F8448A5"/>
          </w:pPr>
          <w:r>
            <w:rPr>
              <w:sz w:val="28"/>
              <w:szCs w:val="2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2"/>
    <w:rsid w:val="002E3E67"/>
    <w:rsid w:val="003C0AAB"/>
    <w:rsid w:val="0042576C"/>
    <w:rsid w:val="00446372"/>
    <w:rsid w:val="0048741C"/>
    <w:rsid w:val="008057B9"/>
    <w:rsid w:val="00824F72"/>
    <w:rsid w:val="00A17A81"/>
    <w:rsid w:val="00E41E22"/>
    <w:rsid w:val="00FA7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807B81315A4179B1D7932C1937C4CC">
    <w:name w:val="CE807B81315A4179B1D7932C1937C4CC"/>
    <w:rsid w:val="00824F72"/>
  </w:style>
  <w:style w:type="paragraph" w:customStyle="1" w:styleId="C4201FE8E33240C78E805D0792F28E74">
    <w:name w:val="C4201FE8E33240C78E805D0792F28E74"/>
    <w:rsid w:val="00824F72"/>
  </w:style>
  <w:style w:type="paragraph" w:customStyle="1" w:styleId="A5694E009EEE43E7B2F3156BF826F4ED">
    <w:name w:val="A5694E009EEE43E7B2F3156BF826F4ED"/>
    <w:rsid w:val="00824F72"/>
  </w:style>
  <w:style w:type="paragraph" w:customStyle="1" w:styleId="406679FE25034376B798EBFFDF1AA9AD">
    <w:name w:val="406679FE25034376B798EBFFDF1AA9AD"/>
    <w:rsid w:val="00824F72"/>
  </w:style>
  <w:style w:type="paragraph" w:customStyle="1" w:styleId="A6E62CA8D6AA43599B12F0B47F997CBC">
    <w:name w:val="A6E62CA8D6AA43599B12F0B47F997CBC"/>
    <w:rsid w:val="00824F72"/>
  </w:style>
  <w:style w:type="paragraph" w:customStyle="1" w:styleId="824B4A6C5B7648E28D9766F1A7ECD243">
    <w:name w:val="824B4A6C5B7648E28D9766F1A7ECD243"/>
    <w:rsid w:val="00824F72"/>
  </w:style>
  <w:style w:type="paragraph" w:customStyle="1" w:styleId="DE66899BBA4B4AF2B55273272C5DEBF7">
    <w:name w:val="DE66899BBA4B4AF2B55273272C5DEBF7"/>
    <w:rsid w:val="00824F72"/>
  </w:style>
  <w:style w:type="paragraph" w:customStyle="1" w:styleId="BD7669D6FD854B09BBC168FD4E705549">
    <w:name w:val="BD7669D6FD854B09BBC168FD4E705549"/>
    <w:rsid w:val="00824F72"/>
  </w:style>
  <w:style w:type="paragraph" w:customStyle="1" w:styleId="437866F91ACF4A6F9FD5D2E2F1E036B0">
    <w:name w:val="437866F91ACF4A6F9FD5D2E2F1E036B0"/>
    <w:rsid w:val="00824F72"/>
  </w:style>
  <w:style w:type="paragraph" w:customStyle="1" w:styleId="04ED8CF38DEB41C2B3C274583B10F1C9">
    <w:name w:val="04ED8CF38DEB41C2B3C274583B10F1C9"/>
    <w:rsid w:val="00824F72"/>
  </w:style>
  <w:style w:type="paragraph" w:customStyle="1" w:styleId="BAA31ADDF9D34228B51CC2C6365EA671">
    <w:name w:val="BAA31ADDF9D34228B51CC2C6365EA671"/>
    <w:rsid w:val="00824F72"/>
  </w:style>
  <w:style w:type="paragraph" w:customStyle="1" w:styleId="99B3AF11C5D247FAB0B44DC08E2D4734">
    <w:name w:val="99B3AF11C5D247FAB0B44DC08E2D4734"/>
    <w:rsid w:val="00824F72"/>
  </w:style>
  <w:style w:type="paragraph" w:customStyle="1" w:styleId="D7EA9BBDD7BA48F0ACFC898B9F8448A5">
    <w:name w:val="D7EA9BBDD7BA48F0ACFC898B9F8448A5"/>
    <w:rsid w:val="0082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D797-C502-4D50-BBCA-E4788DAA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3642</Words>
  <Characters>20033</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Descriptif de mise en oeuvre</vt:lpstr>
      <vt:lpstr/>
    </vt:vector>
  </TitlesOfParts>
  <Company>SAINT-GOBAIN 1.8</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mise en oeuvre</dc:title>
  <dc:subject>Système ITE  webertherm XM ultra 22 calé-chevillé</dc:subject>
  <dc:creator>Saint-Gobain Weber France     Rue de Brie                                  77253 Brie Comte Robert Cedex</dc:creator>
  <cp:lastModifiedBy>Pierron, Romain</cp:lastModifiedBy>
  <cp:revision>4</cp:revision>
  <dcterms:created xsi:type="dcterms:W3CDTF">2019-09-25T13:59:00Z</dcterms:created>
  <dcterms:modified xsi:type="dcterms:W3CDTF">2019-11-18T13:03:00Z</dcterms:modified>
</cp:coreProperties>
</file>